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28392705" w:rsidR="00132031" w:rsidRPr="006328C2" w:rsidRDefault="00761171" w:rsidP="00132031">
      <w:pPr>
        <w:spacing w:before="26" w:line="237" w:lineRule="auto"/>
        <w:ind w:left="7" w:right="5"/>
        <w:rPr>
          <w:rFonts w:ascii="Calibri" w:hAnsi="Calibri" w:cs="Calibri"/>
          <w:b/>
          <w:sz w:val="60"/>
        </w:rPr>
      </w:pPr>
      <w:r>
        <w:rPr>
          <w:noProof/>
        </w:rPr>
        <mc:AlternateContent>
          <mc:Choice Requires="wps">
            <w:drawing>
              <wp:anchor distT="0" distB="0" distL="114300" distR="114300" simplePos="0" relativeHeight="251661312" behindDoc="0" locked="0" layoutInCell="1" allowOverlap="1" wp14:anchorId="7CAEAB13" wp14:editId="2F18CBFA">
                <wp:simplePos x="0" y="0"/>
                <wp:positionH relativeFrom="column">
                  <wp:posOffset>-966158</wp:posOffset>
                </wp:positionH>
                <wp:positionV relativeFrom="paragraph">
                  <wp:posOffset>-983410</wp:posOffset>
                </wp:positionV>
                <wp:extent cx="7911548" cy="1216672"/>
                <wp:effectExtent l="0" t="0" r="635" b="2540"/>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216672"/>
                        </a:xfrm>
                        <a:prstGeom prst="rect">
                          <a:avLst/>
                        </a:prstGeom>
                        <a:solidFill>
                          <a:srgbClr val="5F658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4A159F" id="Rectangle 52" o:spid="_x0000_s1026" style="position:absolute;margin-left:-76.1pt;margin-top:-77.45pt;width:622.95pt;height:9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9V08gEAAMYDAAAOAAAAZHJzL2Uyb0RvYy54bWysU12P0zAQfEfiP1h+p2mqflyjpid0pyKk&#13;&#10;A04c/ADHcRILx2vWbtPy61k7vVK4txMvltezHu9MJpvbY2/YQaHXYEueT6acKSuh1rYt+fdvu3c3&#13;&#10;nPkgbC0MWFXyk/L8dvv2zWZwhZpBB6ZWyIjE+mJwJe9CcEWWedmpXvgJOGUJbAB7EajENqtRDMTe&#13;&#10;m2w2nS6zAbB2CFJ5T6f3I8i3ib9plAxfmsarwEzJabaQVkxrFddsuxFFi8J1Wp7HEK+Yohfa0qMX&#13;&#10;qnsRBNujfkHVa4ngoQkTCX0GTaOlShpITT79R81TJ5xKWsgc7y42+f9HKz8fHpHpuuRrzqzo6RN9&#13;&#10;JdOEbY1ii1n0Z3C+oLYn94hRoXcPIH94ArK/kFh46mHV8Alq4hH7AMmTY4N9vElq2TFZf7pYr46B&#13;&#10;STpcrfN8MaewSMLyWb5crtLjmSierzv04YOCnsVNyZHGTPTi8OBDHEcUzy1pTjC63mljUoFtdWeQ&#13;&#10;HQTlYLFbLm7mURpd8ddtxsZmC/HaCMeTpDNKG72ooD6RTIQxTBR+2nSAvzgbKEgl9z/3AhVn5qOl&#13;&#10;L7XO5/OYvFTMF6sZFXiNVNeIsJKoSh44G7d3YUzr3qFuO3opT6ItvCd7G52ER+vHqc7DUliSuHOw&#13;&#10;Yxqv69T15/fb/gYAAP//AwBQSwMEFAAGAAgAAAAhAOlm843kAAAAEgEAAA8AAABkcnMvZG93bnJl&#13;&#10;di54bWxMT8tuwjAQvFfiH6xF6g0cQssjxEGU0jMtUFXcTLwkaeN1ZBsIf4/ppb2sdjWz80jnra7Z&#13;&#10;Ga2rDAkY9CNgSLlRFRUCdtu33gSY85KUrA2hgCs6mGedh1QmylzoA88bX7AgQi6RAkrvm4Rzl5eo&#13;&#10;peubBilgR2O19OG0BVdWXoK4rnkcRSOuZUXBoZQNLkvMfzYnLcDt3ouvPdrViz/uF+vvfPkZryoh&#13;&#10;Hrvt6yyMxQyYx9b/fcC9Q8gPWQh2MCdSjtUCeoPnOA7c3+1pCuzOiabDMbCDgOFoDDxL+f8q2Q0A&#13;&#10;AP//AwBQSwECLQAUAAYACAAAACEAtoM4kv4AAADhAQAAEwAAAAAAAAAAAAAAAAAAAAAAW0NvbnRl&#13;&#10;bnRfVHlwZXNdLnhtbFBLAQItABQABgAIAAAAIQA4/SH/1gAAAJQBAAALAAAAAAAAAAAAAAAAAC8B&#13;&#10;AABfcmVscy8ucmVsc1BLAQItABQABgAIAAAAIQBtO9V08gEAAMYDAAAOAAAAAAAAAAAAAAAAAC4C&#13;&#10;AABkcnMvZTJvRG9jLnhtbFBLAQItABQABgAIAAAAIQDpZvON5AAAABIBAAAPAAAAAAAAAAAAAAAA&#13;&#10;AEwEAABkcnMvZG93bnJldi54bWxQSwUGAAAAAAQABADzAAAAXQUAAAAA&#13;&#10;" fillcolor="#5f6584" stroked="f"/>
            </w:pict>
          </mc:Fallback>
        </mc:AlternateContent>
      </w:r>
      <w:r>
        <w:rPr>
          <w:noProof/>
        </w:rPr>
        <w:drawing>
          <wp:anchor distT="0" distB="0" distL="114300" distR="114300" simplePos="0" relativeHeight="251669504" behindDoc="0" locked="0" layoutInCell="1" allowOverlap="1" wp14:anchorId="58E890A8" wp14:editId="4F106566">
            <wp:simplePos x="0" y="0"/>
            <wp:positionH relativeFrom="margin">
              <wp:posOffset>2139351</wp:posOffset>
            </wp:positionH>
            <wp:positionV relativeFrom="paragraph">
              <wp:posOffset>-500332</wp:posOffset>
            </wp:positionV>
            <wp:extent cx="1767657" cy="442128"/>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7657" cy="442128"/>
                    </a:xfrm>
                    <a:prstGeom prst="rect">
                      <a:avLst/>
                    </a:prstGeom>
                  </pic:spPr>
                </pic:pic>
              </a:graphicData>
            </a:graphic>
            <wp14:sizeRelH relativeFrom="page">
              <wp14:pctWidth>0</wp14:pctWidth>
            </wp14:sizeRelH>
            <wp14:sizeRelV relativeFrom="page">
              <wp14:pctHeight>0</wp14:pctHeight>
            </wp14:sizeRelV>
          </wp:anchor>
        </w:drawing>
      </w:r>
      <w:r w:rsidR="00E2567C">
        <w:rPr>
          <w:noProof/>
        </w:rPr>
        <w:drawing>
          <wp:anchor distT="0" distB="0" distL="114300" distR="114300" simplePos="0" relativeHeight="251659264" behindDoc="1" locked="0" layoutInCell="1" allowOverlap="1" wp14:anchorId="6C1B1FF0" wp14:editId="5267AD3B">
            <wp:simplePos x="0" y="0"/>
            <wp:positionH relativeFrom="column">
              <wp:posOffset>-959555</wp:posOffset>
            </wp:positionH>
            <wp:positionV relativeFrom="paragraph">
              <wp:posOffset>-733778</wp:posOffset>
            </wp:positionV>
            <wp:extent cx="7857138" cy="9908100"/>
            <wp:effectExtent l="0" t="0" r="4445"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7859744" cy="9911386"/>
                    </a:xfrm>
                    <a:prstGeom prst="rect">
                      <a:avLst/>
                    </a:prstGeom>
                    <a:noFill/>
                  </pic:spPr>
                </pic:pic>
              </a:graphicData>
            </a:graphic>
            <wp14:sizeRelH relativeFrom="margin">
              <wp14:pctWidth>0</wp14:pctWidth>
            </wp14:sizeRelH>
            <wp14:sizeRelV relativeFrom="margin">
              <wp14:pctHeight>0</wp14:pctHeight>
            </wp14:sizeRelV>
          </wp:anchor>
        </w:drawing>
      </w:r>
    </w:p>
    <w:p w14:paraId="023FB427" w14:textId="77777777" w:rsidR="00132031" w:rsidRDefault="00132031" w:rsidP="00132031">
      <w:pPr>
        <w:spacing w:before="20"/>
        <w:ind w:left="20"/>
        <w:jc w:val="center"/>
        <w:rPr>
          <w:rFonts w:ascii="Calibri" w:hAnsi="Calibri" w:cs="Calibri"/>
          <w:b/>
          <w:color w:val="FFFFFF"/>
          <w:spacing w:val="35"/>
          <w:sz w:val="28"/>
        </w:rPr>
      </w:pPr>
    </w:p>
    <w:p w14:paraId="4758968A" w14:textId="77777777" w:rsidR="00132031" w:rsidRDefault="00132031" w:rsidP="00132031">
      <w:pPr>
        <w:spacing w:before="20"/>
        <w:ind w:left="20"/>
        <w:jc w:val="center"/>
        <w:rPr>
          <w:rFonts w:ascii="Calibri" w:hAnsi="Calibri" w:cs="Calibri"/>
          <w:b/>
          <w:color w:val="FFFFFF"/>
          <w:spacing w:val="35"/>
          <w:sz w:val="28"/>
        </w:rPr>
      </w:pPr>
    </w:p>
    <w:p w14:paraId="524B843A" w14:textId="7DC3652C" w:rsidR="00132031" w:rsidRPr="009C098D" w:rsidRDefault="00CC13B2" w:rsidP="008E54E8">
      <w:pPr>
        <w:spacing w:before="20"/>
        <w:ind w:left="20"/>
        <w:jc w:val="center"/>
        <w:rPr>
          <w:rFonts w:ascii="Calibri" w:hAnsi="Calibri" w:cs="Calibri"/>
          <w:b/>
          <w:sz w:val="28"/>
        </w:rPr>
      </w:pPr>
      <w:r>
        <w:rPr>
          <w:rFonts w:ascii="Calibri" w:hAnsi="Calibri" w:cs="Calibri"/>
          <w:b/>
          <w:color w:val="FFFFFF"/>
          <w:spacing w:val="35"/>
          <w:sz w:val="28"/>
        </w:rPr>
        <w:t>WORKSHEET</w:t>
      </w:r>
    </w:p>
    <w:p w14:paraId="21F2E534" w14:textId="440B7A32" w:rsidR="0042666A" w:rsidRDefault="0042666A"/>
    <w:p w14:paraId="3B78B1A1" w14:textId="0669DAE2" w:rsidR="00132031" w:rsidRDefault="00357C6D">
      <w:r>
        <w:rPr>
          <w:noProof/>
        </w:rPr>
        <mc:AlternateContent>
          <mc:Choice Requires="wps">
            <w:drawing>
              <wp:anchor distT="0" distB="0" distL="114300" distR="114300" simplePos="0" relativeHeight="251663360" behindDoc="1" locked="0" layoutInCell="1" allowOverlap="1" wp14:anchorId="2015731D" wp14:editId="3D5AA5AA">
                <wp:simplePos x="0" y="0"/>
                <wp:positionH relativeFrom="page">
                  <wp:posOffset>1537335</wp:posOffset>
                </wp:positionH>
                <wp:positionV relativeFrom="page">
                  <wp:posOffset>2443711</wp:posOffset>
                </wp:positionV>
                <wp:extent cx="4730115" cy="969818"/>
                <wp:effectExtent l="0" t="0" r="6985" b="825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0115" cy="969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4A29" w14:textId="4E36FA4A" w:rsidR="00132031" w:rsidRPr="006328C2" w:rsidRDefault="00132031" w:rsidP="00234791">
                            <w:pPr>
                              <w:spacing w:before="26" w:line="237" w:lineRule="auto"/>
                              <w:ind w:left="7" w:right="5"/>
                              <w:jc w:val="center"/>
                              <w:rPr>
                                <w:rFonts w:ascii="Calibri" w:hAnsi="Calibri" w:cs="Calibri"/>
                                <w:b/>
                                <w:sz w:val="60"/>
                              </w:rPr>
                            </w:pPr>
                            <w:r w:rsidRPr="006328C2">
                              <w:rPr>
                                <w:rFonts w:ascii="Calibri" w:hAnsi="Calibri" w:cs="Calibri"/>
                                <w:b/>
                                <w:color w:val="FFFFFF"/>
                                <w:sz w:val="60"/>
                              </w:rPr>
                              <w:t>Pr</w:t>
                            </w:r>
                            <w:r w:rsidR="00CC13B2">
                              <w:rPr>
                                <w:rFonts w:ascii="Calibri" w:hAnsi="Calibri" w:cs="Calibri"/>
                                <w:b/>
                                <w:color w:val="FFFFFF"/>
                                <w:sz w:val="60"/>
                              </w:rPr>
                              <w:t>icing Worksheet for Your Hybrid Fitness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121.05pt;margin-top:192.4pt;width:372.45pt;height:76.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3Nxh2wEAAKADAAAOAAAAZHJzL2Uyb0RvYy54bWysU1Fv0zAQfkfiP1h+p2nGKF3UdAKmIaQx&#13;&#10;kDZ+gOPYjUXsM2e3Sfn1nJ2mG/CGeLEu5+8+f9/dZXM92p4dFAYDrublYsmZchJa43Y1//Z4+2rN&#13;&#10;WYjCtaIHp2p+VIFfb1++2Ay+UhfQQd8qZETiQjX4mncx+qooguyUFWEBXjm61IBWRPrEXdGiGIjd&#13;&#10;9sXFcrkqBsDWI0gVAmVvpku+zfxaKxm/aB1UZH3NSVvMJ+azSWex3Yhqh8J3Rp5kiH9QYYVx9OiZ&#13;&#10;6kZEwfZo/qKyRiIE0HEhwRagtZEqeyA35fIPNw+d8Cp7oeYEf25T+H+08v7wFZlpa77izAlLI3pU&#13;&#10;Y2TvYWSXq9SewYeKUA+ecHGkPI05Ww3+DuT3QJDiGWYqCAndDJ+hJUKxj5ArRo02NYlsM6KheRzP&#13;&#10;M0iPSkpevn29LMs3nEm6u1pdrct1UlGIaq72GOJHBZaloOZIM87s4nAX4gSdIekxB7em7ykvqt79&#13;&#10;liDOlMnqk+BJehybkdDJUgPtkXwgTGtDa05BB/iTs4FWpubhx16g4qz/5Ggmab/mAOegmQPhJJXW&#13;&#10;PHI2hR/itId7j2bXEfPUVgfvqF/aZCtPKk46aQ1yM04rm/bs+XdGPf1Y218AAAD//wMAUEsDBBQA&#13;&#10;BgAIAAAAIQDIcxas5gAAABABAAAPAAAAZHJzL2Rvd25yZXYueG1sTI/BTsMwEETvSPyDtUjcqNO0&#13;&#10;ISGNU6FWFQfUQwtIHLexiSNiO7LdNP17lhNcVlrtzOy8aj2Zno3Kh85ZAfNZAkzZxsnOtgLe33YP&#13;&#10;BbAQ0UrsnVUCrirAur69qbCU7mIPajzGllGIDSUK0DEOJeeh0cpgmLlBWbp9OW8w0upbLj1eKNz0&#13;&#10;PE2SR26ws/RB46A2WjXfx7MR8LEZdq/Tp8b9mMmXbZofrr6ZhLi/m7YrGs8rYFFN8c8BvwzUH2oq&#13;&#10;dnJnKwPrBaTLdE5SAYtiSSCkeCpyQjwJyBZ5Bryu+H+Q+gcAAP//AwBQSwECLQAUAAYACAAAACEA&#13;&#10;toM4kv4AAADhAQAAEwAAAAAAAAAAAAAAAAAAAAAAW0NvbnRlbnRfVHlwZXNdLnhtbFBLAQItABQA&#13;&#10;BgAIAAAAIQA4/SH/1gAAAJQBAAALAAAAAAAAAAAAAAAAAC8BAABfcmVscy8ucmVsc1BLAQItABQA&#13;&#10;BgAIAAAAIQD83Nxh2wEAAKADAAAOAAAAAAAAAAAAAAAAAC4CAABkcnMvZTJvRG9jLnhtbFBLAQIt&#13;&#10;ABQABgAIAAAAIQDIcxas5gAAABABAAAPAAAAAAAAAAAAAAAAADUEAABkcnMvZG93bnJldi54bWxQ&#13;&#10;SwUGAAAAAAQABADzAAAASAUAAAAA&#13;&#10;" filled="f" stroked="f">
                <v:path arrowok="t"/>
                <v:textbox inset="0,0,0,0">
                  <w:txbxContent>
                    <w:p w14:paraId="0AEE4A29" w14:textId="4E36FA4A" w:rsidR="00132031" w:rsidRPr="006328C2" w:rsidRDefault="00132031" w:rsidP="00234791">
                      <w:pPr>
                        <w:spacing w:before="26" w:line="237" w:lineRule="auto"/>
                        <w:ind w:left="7" w:right="5"/>
                        <w:jc w:val="center"/>
                        <w:rPr>
                          <w:rFonts w:ascii="Calibri" w:hAnsi="Calibri" w:cs="Calibri"/>
                          <w:b/>
                          <w:sz w:val="60"/>
                        </w:rPr>
                      </w:pPr>
                      <w:r w:rsidRPr="006328C2">
                        <w:rPr>
                          <w:rFonts w:ascii="Calibri" w:hAnsi="Calibri" w:cs="Calibri"/>
                          <w:b/>
                          <w:color w:val="FFFFFF"/>
                          <w:sz w:val="60"/>
                        </w:rPr>
                        <w:t>Pr</w:t>
                      </w:r>
                      <w:r w:rsidR="00CC13B2">
                        <w:rPr>
                          <w:rFonts w:ascii="Calibri" w:hAnsi="Calibri" w:cs="Calibri"/>
                          <w:b/>
                          <w:color w:val="FFFFFF"/>
                          <w:sz w:val="60"/>
                        </w:rPr>
                        <w:t>icing Worksheet for Your Hybrid Fitness Business</w:t>
                      </w:r>
                    </w:p>
                  </w:txbxContent>
                </v:textbox>
                <w10:wrap anchorx="page" anchory="page"/>
              </v:shape>
            </w:pict>
          </mc:Fallback>
        </mc:AlternateContent>
      </w:r>
    </w:p>
    <w:p w14:paraId="04620408" w14:textId="0F799F12" w:rsidR="00132031" w:rsidRDefault="00132031"/>
    <w:p w14:paraId="4A72D4FC" w14:textId="69BCADF1" w:rsidR="00132031" w:rsidRDefault="00132031"/>
    <w:p w14:paraId="64489DDA" w14:textId="19A92FD9" w:rsidR="00132031" w:rsidRDefault="00132031"/>
    <w:p w14:paraId="3DA2A2FF" w14:textId="114BD762" w:rsidR="00132031" w:rsidRDefault="00132031"/>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39A30C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48E3CF13" w:rsidR="00132031" w:rsidRDefault="00132031"/>
    <w:p w14:paraId="668BDFAC" w14:textId="1F10A62C" w:rsidR="00132031" w:rsidRDefault="00132031"/>
    <w:p w14:paraId="2A642A4A" w14:textId="542B41F9" w:rsidR="00132031" w:rsidRDefault="00132031"/>
    <w:p w14:paraId="37B5643A" w14:textId="77777777" w:rsidR="0080702E" w:rsidRDefault="0080702E" w:rsidP="006C6BFE">
      <w:pPr>
        <w:pStyle w:val="BodyText"/>
        <w:spacing w:before="16" w:line="266" w:lineRule="auto"/>
        <w:ind w:left="0" w:right="17"/>
        <w:rPr>
          <w:rFonts w:ascii="Calibri" w:hAnsi="Calibri" w:cs="Calibri"/>
        </w:rPr>
      </w:pPr>
    </w:p>
    <w:p w14:paraId="00FC3DDF" w14:textId="03773541" w:rsidR="0080702E" w:rsidRDefault="006C6BFE" w:rsidP="006C6BFE">
      <w:pPr>
        <w:pStyle w:val="BodyText"/>
        <w:spacing w:before="16" w:line="266" w:lineRule="auto"/>
        <w:ind w:left="0" w:right="17"/>
        <w:rPr>
          <w:rFonts w:ascii="Calibri" w:hAnsi="Calibri" w:cs="Calibri"/>
          <w:sz w:val="26"/>
          <w:szCs w:val="26"/>
        </w:rPr>
      </w:pPr>
      <w:r w:rsidRPr="0080702E">
        <w:rPr>
          <w:rFonts w:ascii="Calibri" w:hAnsi="Calibri" w:cs="Calibri"/>
          <w:sz w:val="26"/>
          <w:szCs w:val="26"/>
        </w:rPr>
        <w:lastRenderedPageBreak/>
        <w:t xml:space="preserve">Things have changed since you put together your first pricing model. </w:t>
      </w:r>
      <w:hyperlink r:id="rId12" w:history="1">
        <w:r w:rsidRPr="00F9773C">
          <w:rPr>
            <w:rStyle w:val="Hyperlink"/>
            <w:rFonts w:ascii="Calibri" w:hAnsi="Calibri" w:cs="Calibri"/>
            <w:sz w:val="26"/>
            <w:szCs w:val="26"/>
          </w:rPr>
          <w:t>Pricing in a hybrid fitness environment</w:t>
        </w:r>
      </w:hyperlink>
      <w:r w:rsidR="0080702E" w:rsidRPr="0080702E">
        <w:rPr>
          <w:rFonts w:ascii="Calibri" w:hAnsi="Calibri" w:cs="Calibri"/>
          <w:sz w:val="26"/>
          <w:szCs w:val="26"/>
        </w:rPr>
        <w:t>—</w:t>
      </w:r>
      <w:r w:rsidR="0080702E">
        <w:rPr>
          <w:rFonts w:ascii="Calibri" w:hAnsi="Calibri" w:cs="Calibri"/>
          <w:sz w:val="26"/>
          <w:szCs w:val="26"/>
        </w:rPr>
        <w:t xml:space="preserve">which </w:t>
      </w:r>
      <w:r w:rsidR="0080702E" w:rsidRPr="0080702E">
        <w:rPr>
          <w:rFonts w:ascii="Calibri" w:hAnsi="Calibri" w:cs="Calibri"/>
          <w:sz w:val="26"/>
          <w:szCs w:val="26"/>
        </w:rPr>
        <w:t>includ</w:t>
      </w:r>
      <w:r w:rsidR="0080702E">
        <w:rPr>
          <w:rFonts w:ascii="Calibri" w:hAnsi="Calibri" w:cs="Calibri"/>
          <w:sz w:val="26"/>
          <w:szCs w:val="26"/>
        </w:rPr>
        <w:t>es</w:t>
      </w:r>
      <w:r w:rsidR="0080702E" w:rsidRPr="0080702E">
        <w:rPr>
          <w:rFonts w:ascii="Calibri" w:hAnsi="Calibri" w:cs="Calibri"/>
          <w:sz w:val="26"/>
          <w:szCs w:val="26"/>
        </w:rPr>
        <w:t xml:space="preserve"> both in-person and virtual services—is increasingly complex. </w:t>
      </w:r>
    </w:p>
    <w:p w14:paraId="54D3DECF" w14:textId="77777777" w:rsidR="0080702E" w:rsidRDefault="0080702E" w:rsidP="006C6BFE">
      <w:pPr>
        <w:pStyle w:val="BodyText"/>
        <w:spacing w:before="16" w:line="266" w:lineRule="auto"/>
        <w:ind w:left="0" w:right="17"/>
        <w:rPr>
          <w:rFonts w:ascii="Calibri" w:hAnsi="Calibri" w:cs="Calibri"/>
          <w:sz w:val="26"/>
          <w:szCs w:val="26"/>
        </w:rPr>
      </w:pPr>
    </w:p>
    <w:p w14:paraId="11F0ACF4" w14:textId="0F42A774" w:rsidR="0080702E" w:rsidRPr="0080702E" w:rsidRDefault="0080702E" w:rsidP="006C6BFE">
      <w:pPr>
        <w:pStyle w:val="BodyText"/>
        <w:spacing w:before="16" w:line="266" w:lineRule="auto"/>
        <w:ind w:left="0" w:right="17"/>
        <w:rPr>
          <w:rFonts w:ascii="Calibri" w:hAnsi="Calibri" w:cs="Calibri"/>
          <w:b/>
          <w:bCs/>
          <w:sz w:val="26"/>
          <w:szCs w:val="26"/>
        </w:rPr>
      </w:pPr>
      <w:r>
        <w:rPr>
          <w:rFonts w:ascii="Calibri" w:hAnsi="Calibri" w:cs="Calibri"/>
          <w:b/>
          <w:bCs/>
          <w:sz w:val="26"/>
          <w:szCs w:val="26"/>
        </w:rPr>
        <w:t xml:space="preserve">This worksheet </w:t>
      </w:r>
      <w:r w:rsidR="00A7679E">
        <w:rPr>
          <w:rFonts w:ascii="Calibri" w:hAnsi="Calibri" w:cs="Calibri"/>
          <w:b/>
          <w:bCs/>
          <w:sz w:val="26"/>
          <w:szCs w:val="26"/>
        </w:rPr>
        <w:t xml:space="preserve">outlines five steps to </w:t>
      </w:r>
      <w:r>
        <w:rPr>
          <w:rFonts w:ascii="Calibri" w:hAnsi="Calibri" w:cs="Calibri"/>
          <w:b/>
          <w:bCs/>
          <w:sz w:val="26"/>
          <w:szCs w:val="26"/>
        </w:rPr>
        <w:t>review and potentially revise your pricing</w:t>
      </w:r>
      <w:r w:rsidR="00A7679E">
        <w:rPr>
          <w:rFonts w:ascii="Calibri" w:hAnsi="Calibri" w:cs="Calibri"/>
          <w:b/>
          <w:bCs/>
          <w:sz w:val="26"/>
          <w:szCs w:val="26"/>
        </w:rPr>
        <w:t>. The goal?</w:t>
      </w:r>
      <w:r>
        <w:rPr>
          <w:rFonts w:ascii="Calibri" w:hAnsi="Calibri" w:cs="Calibri"/>
          <w:b/>
          <w:bCs/>
          <w:sz w:val="26"/>
          <w:szCs w:val="26"/>
        </w:rPr>
        <w:t xml:space="preserve"> </w:t>
      </w:r>
      <w:r w:rsidR="00A7679E">
        <w:rPr>
          <w:rFonts w:ascii="Calibri" w:hAnsi="Calibri" w:cs="Calibri"/>
          <w:b/>
          <w:bCs/>
          <w:sz w:val="26"/>
          <w:szCs w:val="26"/>
        </w:rPr>
        <w:t>S</w:t>
      </w:r>
      <w:r>
        <w:rPr>
          <w:rFonts w:ascii="Calibri" w:hAnsi="Calibri" w:cs="Calibri"/>
          <w:b/>
          <w:bCs/>
          <w:sz w:val="26"/>
          <w:szCs w:val="26"/>
        </w:rPr>
        <w:t>tay profitable during COVID-19 and beyond.</w:t>
      </w:r>
      <w:r w:rsidR="00F9773C">
        <w:rPr>
          <w:rFonts w:ascii="Calibri" w:hAnsi="Calibri" w:cs="Calibri"/>
          <w:b/>
          <w:bCs/>
          <w:sz w:val="26"/>
          <w:szCs w:val="26"/>
        </w:rPr>
        <w:t xml:space="preserve"> </w:t>
      </w:r>
    </w:p>
    <w:p w14:paraId="0B13ECAC" w14:textId="77777777" w:rsidR="00E81D2D" w:rsidRDefault="00E81D2D"/>
    <w:p w14:paraId="2F470F86" w14:textId="77777777" w:rsidR="00E81D2D" w:rsidRDefault="00E81D2D" w:rsidP="000424C8">
      <w:pPr>
        <w:shd w:val="clear" w:color="auto" w:fill="F3F1E5"/>
        <w:jc w:val="center"/>
        <w:rPr>
          <w:b/>
          <w:bCs/>
          <w:sz w:val="32"/>
          <w:szCs w:val="32"/>
        </w:rPr>
      </w:pPr>
    </w:p>
    <w:p w14:paraId="367814FD" w14:textId="72CAC51F" w:rsidR="000424C8" w:rsidRDefault="00CC13B2" w:rsidP="000424C8">
      <w:pPr>
        <w:shd w:val="clear" w:color="auto" w:fill="F3F1E5"/>
        <w:jc w:val="center"/>
        <w:rPr>
          <w:b/>
          <w:bCs/>
          <w:sz w:val="32"/>
          <w:szCs w:val="32"/>
        </w:rPr>
      </w:pPr>
      <w:r>
        <w:rPr>
          <w:b/>
          <w:bCs/>
          <w:sz w:val="32"/>
          <w:szCs w:val="32"/>
        </w:rPr>
        <w:t>Step 1: Outline your current pricing</w:t>
      </w:r>
    </w:p>
    <w:p w14:paraId="425C2121" w14:textId="77777777" w:rsidR="000424C8" w:rsidRPr="000424C8" w:rsidRDefault="000424C8" w:rsidP="000424C8">
      <w:pPr>
        <w:shd w:val="clear" w:color="auto" w:fill="F3F1E5"/>
        <w:jc w:val="center"/>
        <w:rPr>
          <w:b/>
          <w:bCs/>
          <w:sz w:val="32"/>
          <w:szCs w:val="32"/>
        </w:rPr>
      </w:pPr>
    </w:p>
    <w:p w14:paraId="36A42389" w14:textId="59154BBD" w:rsidR="00132031" w:rsidRDefault="00132031">
      <w:pPr>
        <w:rPr>
          <w:sz w:val="26"/>
          <w:szCs w:val="26"/>
        </w:rPr>
      </w:pPr>
    </w:p>
    <w:p w14:paraId="386A29B3" w14:textId="7A5A8ACA" w:rsidR="00CC13B2" w:rsidRPr="002B0EA9" w:rsidRDefault="00CC13B2" w:rsidP="00CC13B2">
      <w:pPr>
        <w:textAlignment w:val="baseline"/>
        <w:rPr>
          <w:rFonts w:ascii="Calibri" w:eastAsia="Times New Roman" w:hAnsi="Calibri" w:cs="Calibri"/>
          <w:sz w:val="26"/>
          <w:szCs w:val="26"/>
        </w:rPr>
      </w:pPr>
      <w:r w:rsidRPr="002B0EA9">
        <w:rPr>
          <w:rFonts w:ascii="Calibri" w:eastAsia="Times New Roman" w:hAnsi="Calibri" w:cs="Calibri"/>
          <w:sz w:val="26"/>
          <w:szCs w:val="26"/>
        </w:rPr>
        <w:t>Write down </w:t>
      </w:r>
      <w:r w:rsidR="00C94944" w:rsidRPr="002B0EA9">
        <w:rPr>
          <w:rFonts w:ascii="Calibri" w:eastAsia="Times New Roman" w:hAnsi="Calibri" w:cs="Calibri"/>
          <w:sz w:val="26"/>
          <w:szCs w:val="26"/>
        </w:rPr>
        <w:t xml:space="preserve">your </w:t>
      </w:r>
      <w:r w:rsidRPr="002B0EA9">
        <w:rPr>
          <w:rFonts w:ascii="Calibri" w:eastAsia="Times New Roman" w:hAnsi="Calibri" w:cs="Calibri"/>
          <w:sz w:val="26"/>
          <w:szCs w:val="26"/>
        </w:rPr>
        <w:t>current pricing options and autopay</w:t>
      </w:r>
      <w:r w:rsidR="00404C6D" w:rsidRPr="002B0EA9">
        <w:rPr>
          <w:rFonts w:ascii="Calibri" w:eastAsia="Times New Roman" w:hAnsi="Calibri" w:cs="Calibri"/>
          <w:sz w:val="26"/>
          <w:szCs w:val="26"/>
        </w:rPr>
        <w:t xml:space="preserve"> memberships</w:t>
      </w:r>
      <w:r w:rsidR="007322B1" w:rsidRPr="002B0EA9">
        <w:rPr>
          <w:rFonts w:ascii="Calibri" w:eastAsia="Times New Roman" w:hAnsi="Calibri" w:cs="Calibri"/>
          <w:sz w:val="26"/>
          <w:szCs w:val="26"/>
        </w:rPr>
        <w:t>, including in-person,</w:t>
      </w:r>
      <w:r w:rsidR="00C94944" w:rsidRPr="002B0EA9">
        <w:rPr>
          <w:rFonts w:ascii="Calibri" w:eastAsia="Times New Roman" w:hAnsi="Calibri" w:cs="Calibri"/>
          <w:sz w:val="26"/>
          <w:szCs w:val="26"/>
        </w:rPr>
        <w:t xml:space="preserve"> </w:t>
      </w:r>
      <w:r w:rsidR="00404C6D" w:rsidRPr="002B0EA9">
        <w:rPr>
          <w:rFonts w:ascii="Calibri" w:eastAsia="Times New Roman" w:hAnsi="Calibri" w:cs="Calibri"/>
          <w:sz w:val="26"/>
          <w:szCs w:val="26"/>
        </w:rPr>
        <w:t xml:space="preserve">virtual, </w:t>
      </w:r>
      <w:r w:rsidR="007322B1" w:rsidRPr="002B0EA9">
        <w:rPr>
          <w:rFonts w:ascii="Calibri" w:eastAsia="Times New Roman" w:hAnsi="Calibri" w:cs="Calibri"/>
          <w:sz w:val="26"/>
          <w:szCs w:val="26"/>
        </w:rPr>
        <w:t>and any combination of the two.</w:t>
      </w:r>
      <w:r w:rsidR="0022169F" w:rsidRPr="002B0EA9">
        <w:rPr>
          <w:rFonts w:ascii="Calibri" w:eastAsia="Times New Roman" w:hAnsi="Calibri" w:cs="Calibri"/>
          <w:sz w:val="26"/>
          <w:szCs w:val="26"/>
        </w:rPr>
        <w:t xml:space="preserve"> </w:t>
      </w:r>
    </w:p>
    <w:p w14:paraId="5D7827C8" w14:textId="77777777" w:rsidR="00A80916" w:rsidRDefault="00A80916" w:rsidP="00CC13B2">
      <w:pPr>
        <w:textAlignment w:val="baseline"/>
        <w:rPr>
          <w:rFonts w:ascii="Calibri" w:eastAsia="Times New Roman" w:hAnsi="Calibri" w:cs="Calibri"/>
          <w:sz w:val="22"/>
          <w:szCs w:val="22"/>
        </w:rPr>
      </w:pPr>
    </w:p>
    <w:p w14:paraId="3EEE6099" w14:textId="77777777" w:rsidR="00ED1221" w:rsidRPr="008D20F2" w:rsidRDefault="00ED1221" w:rsidP="00ED1221">
      <w:pPr>
        <w:jc w:val="center"/>
        <w:textAlignment w:val="baseline"/>
        <w:rPr>
          <w:rFonts w:ascii="Calibri" w:eastAsia="Times New Roman" w:hAnsi="Calibri" w:cs="Calibri"/>
          <w:b/>
          <w:bCs/>
          <w:sz w:val="22"/>
          <w:szCs w:val="22"/>
        </w:rPr>
      </w:pPr>
      <w:r w:rsidRPr="00A80916">
        <w:rPr>
          <w:rFonts w:ascii="Calibri" w:hAnsi="Calibri" w:cs="Calibri"/>
          <w:b/>
          <w:bCs/>
          <w:i/>
          <w:color w:val="000000"/>
          <w:sz w:val="20"/>
          <w:szCs w:val="20"/>
        </w:rPr>
        <w:t xml:space="preserve">Double click on the chart below </w:t>
      </w:r>
      <w:r>
        <w:rPr>
          <w:rFonts w:ascii="Calibri" w:hAnsi="Calibri" w:cs="Calibri"/>
          <w:b/>
          <w:bCs/>
          <w:i/>
          <w:color w:val="000000"/>
          <w:sz w:val="20"/>
          <w:szCs w:val="20"/>
        </w:rPr>
        <w:t>to open the Excel spreadsheet and replace the example data with your own.</w:t>
      </w:r>
    </w:p>
    <w:p w14:paraId="2DAD7D1B" w14:textId="58F91928" w:rsidR="005B6E14" w:rsidRDefault="00264D85" w:rsidP="00850904">
      <w:pPr>
        <w:jc w:val="center"/>
        <w:textAlignment w:val="baseline"/>
        <w:rPr>
          <w:rFonts w:ascii="Calibri" w:eastAsia="Times New Roman" w:hAnsi="Calibri" w:cs="Calibri"/>
          <w:sz w:val="22"/>
          <w:szCs w:val="22"/>
        </w:rPr>
      </w:pPr>
      <w:r>
        <w:rPr>
          <w:noProof/>
        </w:rPr>
        <w:object w:dxaOrig="1440" w:dyaOrig="1440" w14:anchorId="6A058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25.5pt;margin-top:14.5pt;width:419pt;height:196pt;z-index:251668480;mso-wrap-edited:t;mso-width-percent:0;mso-height-percent:0;mso-position-horizontal-relative:text;mso-position-vertical-relative:text;mso-width-percent:0;mso-height-percent:0" wrapcoords="-49 0 -49 21517 21600 21517 26412 -1686 -49 0">
            <v:imagedata r:id="rId13" o:title=""/>
            <w10:wrap type="through"/>
          </v:shape>
          <o:OLEObject Type="Embed" ProgID="Excel.Sheet.8" ShapeID="_x0000_s1027" DrawAspect="Content" ObjectID="_1690006935" r:id="rId14"/>
        </w:object>
      </w:r>
    </w:p>
    <w:p w14:paraId="26AD54A7" w14:textId="51FE547B" w:rsidR="005B6E14" w:rsidRDefault="005B6E14" w:rsidP="005B6E14">
      <w:pPr>
        <w:textAlignment w:val="baseline"/>
        <w:rPr>
          <w:rFonts w:ascii="Calibri" w:eastAsia="Times New Roman" w:hAnsi="Calibri" w:cs="Calibri"/>
          <w:sz w:val="22"/>
          <w:szCs w:val="22"/>
        </w:rPr>
      </w:pPr>
    </w:p>
    <w:p w14:paraId="08865C2C" w14:textId="73A5474D" w:rsidR="00CC13B2" w:rsidRPr="00CC13B2" w:rsidRDefault="00CC13B2" w:rsidP="005B6E14">
      <w:pPr>
        <w:textAlignment w:val="baseline"/>
        <w:rPr>
          <w:rFonts w:ascii="Calibri" w:eastAsia="Times New Roman" w:hAnsi="Calibri" w:cs="Calibri"/>
          <w:sz w:val="22"/>
          <w:szCs w:val="22"/>
        </w:rPr>
      </w:pPr>
      <w:r w:rsidRPr="00CC13B2">
        <w:rPr>
          <w:rFonts w:ascii="Calibri" w:eastAsia="Times New Roman" w:hAnsi="Calibri" w:cs="Calibri"/>
          <w:b/>
          <w:bCs/>
          <w:sz w:val="22"/>
          <w:szCs w:val="22"/>
        </w:rPr>
        <w:t>Things to consider:</w:t>
      </w:r>
      <w:r w:rsidRPr="00CC13B2">
        <w:rPr>
          <w:rFonts w:ascii="Calibri" w:eastAsia="Times New Roman" w:hAnsi="Calibri" w:cs="Calibri"/>
          <w:sz w:val="22"/>
          <w:szCs w:val="22"/>
        </w:rPr>
        <w:t> </w:t>
      </w:r>
    </w:p>
    <w:p w14:paraId="0FB92183" w14:textId="77777777" w:rsidR="00E81D2D" w:rsidRDefault="00CC13B2" w:rsidP="000C68EC">
      <w:pPr>
        <w:pStyle w:val="ListParagraph"/>
        <w:numPr>
          <w:ilvl w:val="0"/>
          <w:numId w:val="14"/>
        </w:numPr>
        <w:textAlignment w:val="baseline"/>
        <w:rPr>
          <w:rFonts w:ascii="Calibri" w:eastAsia="Times New Roman" w:hAnsi="Calibri" w:cs="Calibri"/>
        </w:rPr>
      </w:pPr>
      <w:r w:rsidRPr="00CC13B2">
        <w:rPr>
          <w:rFonts w:ascii="Calibri" w:eastAsia="Times New Roman" w:hAnsi="Calibri" w:cs="Calibri"/>
        </w:rPr>
        <w:t>How many pricing options do you</w:t>
      </w:r>
      <w:r w:rsidR="00E81D2D">
        <w:rPr>
          <w:rFonts w:ascii="Calibri" w:eastAsia="Times New Roman" w:hAnsi="Calibri" w:cs="Calibri"/>
        </w:rPr>
        <w:t xml:space="preserve"> currently</w:t>
      </w:r>
      <w:r w:rsidRPr="00CC13B2">
        <w:rPr>
          <w:rFonts w:ascii="Calibri" w:eastAsia="Times New Roman" w:hAnsi="Calibri" w:cs="Calibri"/>
        </w:rPr>
        <w:t xml:space="preserve"> have? </w:t>
      </w:r>
    </w:p>
    <w:p w14:paraId="4D3DC639" w14:textId="051C19A9" w:rsidR="000C68EC" w:rsidRPr="00E81D2D" w:rsidRDefault="00E81D2D" w:rsidP="00E81D2D">
      <w:pPr>
        <w:pStyle w:val="ListParagraph"/>
        <w:numPr>
          <w:ilvl w:val="1"/>
          <w:numId w:val="14"/>
        </w:numPr>
        <w:textAlignment w:val="baseline"/>
        <w:rPr>
          <w:rFonts w:ascii="Calibri" w:eastAsia="Times New Roman" w:hAnsi="Calibri" w:cs="Calibri"/>
        </w:rPr>
      </w:pPr>
      <w:r>
        <w:rPr>
          <w:rFonts w:ascii="Calibri" w:eastAsia="Times New Roman" w:hAnsi="Calibri" w:cs="Calibri"/>
        </w:rPr>
        <w:t>The goal should be to keep pricing</w:t>
      </w:r>
      <w:r w:rsidR="000C68EC">
        <w:rPr>
          <w:rFonts w:ascii="Calibri" w:eastAsia="Times New Roman" w:hAnsi="Calibri" w:cs="Calibri"/>
        </w:rPr>
        <w:t xml:space="preserve"> simple a</w:t>
      </w:r>
      <w:r w:rsidR="00C94944">
        <w:rPr>
          <w:rFonts w:ascii="Calibri" w:eastAsia="Times New Roman" w:hAnsi="Calibri" w:cs="Calibri"/>
        </w:rPr>
        <w:t>s possible</w:t>
      </w:r>
      <w:r w:rsidR="000C68EC">
        <w:rPr>
          <w:rFonts w:ascii="Calibri" w:eastAsia="Times New Roman" w:hAnsi="Calibri" w:cs="Calibri"/>
        </w:rPr>
        <w:t xml:space="preserve">. </w:t>
      </w:r>
      <w:r w:rsidR="000C68EC" w:rsidRPr="0022169F">
        <w:rPr>
          <w:rFonts w:ascii="Calibri" w:eastAsia="Times New Roman" w:hAnsi="Calibri" w:cs="Calibri"/>
          <w:b/>
          <w:bCs/>
        </w:rPr>
        <w:t>For hybrid businesses, this might look like 3-4 options for in person, 3-4 options for virtual</w:t>
      </w:r>
      <w:r w:rsidR="00497E85" w:rsidRPr="0022169F">
        <w:rPr>
          <w:rFonts w:ascii="Calibri" w:eastAsia="Times New Roman" w:hAnsi="Calibri" w:cs="Calibri"/>
          <w:b/>
          <w:bCs/>
        </w:rPr>
        <w:t xml:space="preserve">, </w:t>
      </w:r>
      <w:r w:rsidR="000C68EC" w:rsidRPr="0022169F">
        <w:rPr>
          <w:rFonts w:ascii="Calibri" w:eastAsia="Times New Roman" w:hAnsi="Calibri" w:cs="Calibri"/>
          <w:b/>
          <w:bCs/>
        </w:rPr>
        <w:t xml:space="preserve">and 2-3 for </w:t>
      </w:r>
      <w:r w:rsidR="00497E85" w:rsidRPr="0022169F">
        <w:rPr>
          <w:rFonts w:ascii="Calibri" w:eastAsia="Times New Roman" w:hAnsi="Calibri" w:cs="Calibri"/>
          <w:b/>
          <w:bCs/>
        </w:rPr>
        <w:t>hybrid/</w:t>
      </w:r>
      <w:r w:rsidR="000C68EC" w:rsidRPr="0022169F">
        <w:rPr>
          <w:rFonts w:ascii="Calibri" w:eastAsia="Times New Roman" w:hAnsi="Calibri" w:cs="Calibri"/>
          <w:b/>
          <w:bCs/>
        </w:rPr>
        <w:t>full access.</w:t>
      </w:r>
    </w:p>
    <w:p w14:paraId="22111BB9" w14:textId="43BA9719" w:rsidR="00E81D2D" w:rsidRDefault="00E81D2D" w:rsidP="00E81D2D">
      <w:pPr>
        <w:textAlignment w:val="baseline"/>
        <w:rPr>
          <w:rFonts w:ascii="Calibri" w:eastAsia="Times New Roman" w:hAnsi="Calibri" w:cs="Calibri"/>
        </w:rPr>
      </w:pPr>
    </w:p>
    <w:p w14:paraId="68437711" w14:textId="7F3BB0F9" w:rsidR="00E81D2D" w:rsidRDefault="00E81D2D" w:rsidP="00E81D2D">
      <w:pPr>
        <w:textAlignment w:val="baseline"/>
        <w:rPr>
          <w:rFonts w:ascii="Calibri" w:eastAsia="Times New Roman" w:hAnsi="Calibri" w:cs="Calibri"/>
        </w:rPr>
      </w:pPr>
    </w:p>
    <w:p w14:paraId="30012C94" w14:textId="381807CD" w:rsidR="00E81D2D" w:rsidRDefault="00E81D2D" w:rsidP="00E81D2D">
      <w:pPr>
        <w:textAlignment w:val="baseline"/>
        <w:rPr>
          <w:rFonts w:ascii="Calibri" w:eastAsia="Times New Roman" w:hAnsi="Calibri" w:cs="Calibri"/>
        </w:rPr>
      </w:pPr>
    </w:p>
    <w:p w14:paraId="0CF01BBE" w14:textId="7264FA73" w:rsidR="00E81D2D" w:rsidRDefault="00E81D2D" w:rsidP="00E81D2D">
      <w:pPr>
        <w:textAlignment w:val="baseline"/>
        <w:rPr>
          <w:rFonts w:ascii="Calibri" w:eastAsia="Times New Roman" w:hAnsi="Calibri" w:cs="Calibri"/>
        </w:rPr>
      </w:pPr>
    </w:p>
    <w:p w14:paraId="26E8F0FC" w14:textId="5171B9E7" w:rsidR="00E81D2D" w:rsidRDefault="00E81D2D" w:rsidP="00E81D2D">
      <w:pPr>
        <w:textAlignment w:val="baseline"/>
        <w:rPr>
          <w:rFonts w:ascii="Calibri" w:eastAsia="Times New Roman" w:hAnsi="Calibri" w:cs="Calibri"/>
        </w:rPr>
      </w:pPr>
    </w:p>
    <w:p w14:paraId="12F5C244" w14:textId="792A5B07" w:rsidR="00E81D2D" w:rsidRDefault="00E81D2D" w:rsidP="00E81D2D">
      <w:pPr>
        <w:textAlignment w:val="baseline"/>
        <w:rPr>
          <w:rFonts w:ascii="Calibri" w:eastAsia="Times New Roman" w:hAnsi="Calibri" w:cs="Calibri"/>
        </w:rPr>
      </w:pPr>
    </w:p>
    <w:p w14:paraId="68F321D0" w14:textId="77777777" w:rsidR="00E81D2D" w:rsidRPr="00E81D2D" w:rsidRDefault="00E81D2D" w:rsidP="00E81D2D">
      <w:pPr>
        <w:textAlignment w:val="baseline"/>
        <w:rPr>
          <w:rFonts w:ascii="Calibri" w:eastAsia="Times New Roman" w:hAnsi="Calibri" w:cs="Calibri"/>
        </w:rPr>
      </w:pPr>
    </w:p>
    <w:p w14:paraId="5D71636B" w14:textId="77777777" w:rsidR="009A7521" w:rsidRDefault="009A7521" w:rsidP="000424C8">
      <w:pPr>
        <w:pStyle w:val="BodyText"/>
        <w:spacing w:line="266" w:lineRule="auto"/>
        <w:ind w:left="0" w:right="8"/>
        <w:rPr>
          <w:rFonts w:ascii="Calibri" w:hAnsi="Calibri" w:cs="Calibri"/>
          <w:b/>
          <w:bCs/>
          <w:i/>
          <w:iCs/>
        </w:rPr>
      </w:pPr>
    </w:p>
    <w:p w14:paraId="37BF6B14" w14:textId="77777777" w:rsidR="000424C8" w:rsidRDefault="000424C8" w:rsidP="000424C8">
      <w:pPr>
        <w:shd w:val="clear" w:color="auto" w:fill="F3F1E5"/>
        <w:jc w:val="center"/>
        <w:rPr>
          <w:b/>
          <w:bCs/>
          <w:sz w:val="32"/>
          <w:szCs w:val="32"/>
        </w:rPr>
      </w:pPr>
    </w:p>
    <w:p w14:paraId="2AF8D3E3" w14:textId="46024908" w:rsidR="000424C8" w:rsidRDefault="00CC13B2" w:rsidP="000424C8">
      <w:pPr>
        <w:shd w:val="clear" w:color="auto" w:fill="F3F1E5"/>
        <w:jc w:val="center"/>
        <w:rPr>
          <w:b/>
          <w:bCs/>
          <w:sz w:val="32"/>
          <w:szCs w:val="32"/>
        </w:rPr>
      </w:pPr>
      <w:r>
        <w:rPr>
          <w:b/>
          <w:bCs/>
          <w:sz w:val="32"/>
          <w:szCs w:val="32"/>
        </w:rPr>
        <w:t>Step 2: Review sales data</w:t>
      </w:r>
    </w:p>
    <w:p w14:paraId="60B8A201" w14:textId="77777777" w:rsidR="003A3800" w:rsidRDefault="003A3800" w:rsidP="000424C8">
      <w:pPr>
        <w:shd w:val="clear" w:color="auto" w:fill="F3F1E5"/>
        <w:jc w:val="center"/>
        <w:rPr>
          <w:b/>
          <w:bCs/>
          <w:sz w:val="32"/>
          <w:szCs w:val="32"/>
        </w:rPr>
      </w:pPr>
    </w:p>
    <w:p w14:paraId="053767F8" w14:textId="65C575EF" w:rsidR="00CC13B2" w:rsidRPr="00CC13B2" w:rsidRDefault="00CC13B2" w:rsidP="00CC13B2">
      <w:pPr>
        <w:rPr>
          <w:rFonts w:ascii="Times New Roman" w:eastAsia="Times New Roman" w:hAnsi="Times New Roman" w:cs="Times New Roman"/>
        </w:rPr>
      </w:pPr>
    </w:p>
    <w:p w14:paraId="3FFE50C0" w14:textId="50BCBE80" w:rsidR="00E6355E" w:rsidRPr="00CC13B2" w:rsidRDefault="00CC13B2">
      <w:pPr>
        <w:rPr>
          <w:b/>
          <w:bCs/>
          <w:sz w:val="26"/>
          <w:szCs w:val="26"/>
        </w:rPr>
      </w:pPr>
      <w:r w:rsidRPr="00CC13B2">
        <w:rPr>
          <w:b/>
          <w:bCs/>
          <w:sz w:val="26"/>
          <w:szCs w:val="26"/>
        </w:rPr>
        <w:t xml:space="preserve">If you’re a Mindbody customer, use the </w:t>
      </w:r>
      <w:hyperlink r:id="rId15" w:history="1">
        <w:r w:rsidRPr="00CC13B2">
          <w:rPr>
            <w:rStyle w:val="Hyperlink"/>
            <w:b/>
            <w:bCs/>
            <w:sz w:val="26"/>
            <w:szCs w:val="26"/>
          </w:rPr>
          <w:t>Sales by Service report</w:t>
        </w:r>
      </w:hyperlink>
      <w:r w:rsidRPr="00CC13B2">
        <w:rPr>
          <w:b/>
          <w:bCs/>
          <w:sz w:val="26"/>
          <w:szCs w:val="26"/>
        </w:rPr>
        <w:t>.</w:t>
      </w:r>
      <w:r w:rsidR="00D37D78">
        <w:rPr>
          <w:b/>
          <w:bCs/>
          <w:sz w:val="26"/>
          <w:szCs w:val="26"/>
        </w:rPr>
        <w:t xml:space="preserve"> </w:t>
      </w:r>
      <w:r w:rsidR="006F593A" w:rsidRPr="002B0EA9">
        <w:rPr>
          <w:sz w:val="26"/>
          <w:szCs w:val="26"/>
        </w:rPr>
        <w:t>Pull the report for the past two full months.</w:t>
      </w:r>
    </w:p>
    <w:p w14:paraId="5D50B7BC" w14:textId="1D351CFC"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073757A2" w14:textId="52651595" w:rsidR="008D20F2" w:rsidRDefault="00ED1221" w:rsidP="00E81D2D">
      <w:pPr>
        <w:jc w:val="center"/>
        <w:textAlignment w:val="baseline"/>
        <w:rPr>
          <w:rFonts w:ascii="Calibri" w:hAnsi="Calibri" w:cs="Calibri"/>
          <w:b/>
          <w:bCs/>
          <w:i/>
          <w:color w:val="000000"/>
          <w:sz w:val="20"/>
          <w:szCs w:val="20"/>
        </w:rPr>
      </w:pPr>
      <w:r w:rsidRPr="00A80916">
        <w:rPr>
          <w:rFonts w:ascii="Calibri" w:hAnsi="Calibri" w:cs="Calibri"/>
          <w:b/>
          <w:bCs/>
          <w:i/>
          <w:color w:val="000000"/>
          <w:sz w:val="20"/>
          <w:szCs w:val="20"/>
        </w:rPr>
        <w:t xml:space="preserve">Double click on the chart below </w:t>
      </w:r>
      <w:r>
        <w:rPr>
          <w:rFonts w:ascii="Calibri" w:hAnsi="Calibri" w:cs="Calibri"/>
          <w:b/>
          <w:bCs/>
          <w:i/>
          <w:color w:val="000000"/>
          <w:sz w:val="20"/>
          <w:szCs w:val="20"/>
        </w:rPr>
        <w:t>to open the Excel spreadsheet and replace the example data with your own.</w:t>
      </w:r>
    </w:p>
    <w:p w14:paraId="0AF9D9FC" w14:textId="77777777" w:rsidR="00E81D2D" w:rsidRPr="008D20F2" w:rsidRDefault="00E81D2D" w:rsidP="00E81D2D">
      <w:pPr>
        <w:jc w:val="center"/>
        <w:textAlignment w:val="baseline"/>
        <w:rPr>
          <w:rFonts w:ascii="Calibri" w:eastAsia="Times New Roman" w:hAnsi="Calibri" w:cs="Calibri"/>
          <w:b/>
          <w:bCs/>
          <w:sz w:val="22"/>
          <w:szCs w:val="22"/>
        </w:rPr>
      </w:pPr>
    </w:p>
    <w:p w14:paraId="19A5C305" w14:textId="77777777" w:rsidR="008D20F2" w:rsidRDefault="008D20F2" w:rsidP="00CC13B2">
      <w:pPr>
        <w:pStyle w:val="paragraph"/>
        <w:spacing w:before="0" w:beforeAutospacing="0" w:after="0" w:afterAutospacing="0"/>
        <w:textAlignment w:val="baseline"/>
        <w:rPr>
          <w:rStyle w:val="normaltextrun"/>
          <w:rFonts w:ascii="Calibri" w:hAnsi="Calibri" w:cs="Segoe UI"/>
          <w:i/>
          <w:iCs/>
          <w:sz w:val="22"/>
          <w:szCs w:val="22"/>
        </w:rPr>
      </w:pPr>
    </w:p>
    <w:p w14:paraId="59E42CB7" w14:textId="2E1D2C31" w:rsidR="00E6355E" w:rsidRDefault="00264D85" w:rsidP="00CC13B2">
      <w:pPr>
        <w:pStyle w:val="paragraph"/>
        <w:spacing w:before="0" w:beforeAutospacing="0" w:after="0" w:afterAutospacing="0"/>
        <w:textAlignment w:val="baseline"/>
        <w:rPr>
          <w:rStyle w:val="normaltextrun"/>
          <w:rFonts w:ascii="Calibri" w:hAnsi="Calibri" w:cs="Segoe UI"/>
          <w:i/>
          <w:iCs/>
          <w:sz w:val="22"/>
          <w:szCs w:val="22"/>
        </w:rPr>
      </w:pPr>
      <w:r>
        <w:rPr>
          <w:noProof/>
        </w:rPr>
        <w:object w:dxaOrig="1440" w:dyaOrig="1440" w14:anchorId="2DA5386C">
          <v:shape id="_x0000_s1026" type="#_x0000_t75" alt="" style="position:absolute;margin-left:46.65pt;margin-top:0;width:376pt;height:226pt;z-index:251666432;mso-wrap-edited:t;mso-width-percent:0;mso-height-percent:0;mso-position-horizontal-relative:text;mso-position-vertical-relative:text;mso-width-percent:0;mso-height-percent:0" wrapcoords="-49 0 -49 21514 21600 21514 26411 -1687 -49 0">
            <v:imagedata r:id="rId16" o:title=""/>
            <w10:wrap type="through"/>
          </v:shape>
          <o:OLEObject Type="Embed" ProgID="Excel.Sheet.8" ShapeID="_x0000_s1026" DrawAspect="Content" ObjectID="_1690006934" r:id="rId17"/>
        </w:object>
      </w:r>
    </w:p>
    <w:p w14:paraId="529B349C"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0CE257A1"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12FD8711"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00A16768"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27098463"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348C1C46"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7F1B8BE4"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78ABABAA"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697D5447"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47AC95EE" w14:textId="77777777"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0C8A18DC" w14:textId="77777777"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79678D20" w14:textId="77777777"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0ACD85FB" w14:textId="77777777"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63DED8F5" w14:textId="22AA50C2"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56E253BC" w14:textId="77777777" w:rsidR="00D40390" w:rsidRDefault="00D40390" w:rsidP="00CC13B2">
      <w:pPr>
        <w:pStyle w:val="paragraph"/>
        <w:spacing w:before="0" w:beforeAutospacing="0" w:after="0" w:afterAutospacing="0"/>
        <w:textAlignment w:val="baseline"/>
        <w:rPr>
          <w:rStyle w:val="normaltextrun"/>
          <w:rFonts w:ascii="Calibri" w:hAnsi="Calibri" w:cs="Segoe UI"/>
          <w:i/>
          <w:iCs/>
          <w:sz w:val="22"/>
          <w:szCs w:val="22"/>
        </w:rPr>
      </w:pPr>
    </w:p>
    <w:p w14:paraId="35260AAE" w14:textId="77777777" w:rsidR="00432C2D" w:rsidRDefault="00432C2D" w:rsidP="0022169F">
      <w:pPr>
        <w:pStyle w:val="paragraph"/>
        <w:spacing w:before="0" w:beforeAutospacing="0" w:after="0" w:afterAutospacing="0"/>
        <w:jc w:val="center"/>
        <w:textAlignment w:val="baseline"/>
        <w:rPr>
          <w:rStyle w:val="normaltextrun"/>
          <w:rFonts w:ascii="Calibri" w:hAnsi="Calibri" w:cs="Segoe UI"/>
          <w:i/>
          <w:iCs/>
          <w:sz w:val="22"/>
          <w:szCs w:val="22"/>
        </w:rPr>
      </w:pPr>
    </w:p>
    <w:p w14:paraId="1CAA314A" w14:textId="77777777" w:rsidR="00CC13B2" w:rsidRDefault="00CC13B2" w:rsidP="00CC13B2">
      <w:pPr>
        <w:pStyle w:val="paragraph"/>
        <w:spacing w:before="0" w:beforeAutospacing="0" w:after="0" w:afterAutospacing="0"/>
        <w:textAlignment w:val="baseline"/>
        <w:rPr>
          <w:rStyle w:val="normaltextrun"/>
          <w:rFonts w:ascii="Calibri" w:hAnsi="Calibri" w:cs="Segoe UI"/>
          <w:b/>
          <w:bCs/>
          <w:sz w:val="22"/>
          <w:szCs w:val="22"/>
        </w:rPr>
      </w:pPr>
    </w:p>
    <w:p w14:paraId="6DFF1227" w14:textId="29F0F9C1" w:rsidR="00CC13B2" w:rsidRDefault="00CC13B2" w:rsidP="00CC1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Things to consider:</w:t>
      </w:r>
      <w:r>
        <w:rPr>
          <w:rStyle w:val="eop"/>
          <w:rFonts w:ascii="Calibri" w:hAnsi="Calibri" w:cs="Segoe UI"/>
          <w:sz w:val="22"/>
          <w:szCs w:val="22"/>
        </w:rPr>
        <w:t> </w:t>
      </w:r>
    </w:p>
    <w:p w14:paraId="5EA17B9D" w14:textId="4549C4B7" w:rsidR="00C4742C" w:rsidRDefault="00CC13B2" w:rsidP="00C4742C">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normaltextrun"/>
          <w:rFonts w:ascii="Calibri" w:hAnsi="Calibri" w:cs="Segoe UI"/>
          <w:sz w:val="22"/>
          <w:szCs w:val="22"/>
        </w:rPr>
        <w:t xml:space="preserve">Are your highest commitment </w:t>
      </w:r>
      <w:r w:rsidR="00312423">
        <w:rPr>
          <w:rStyle w:val="normaltextrun"/>
          <w:rFonts w:ascii="Calibri" w:hAnsi="Calibri" w:cs="Segoe UI"/>
          <w:sz w:val="22"/>
          <w:szCs w:val="22"/>
        </w:rPr>
        <w:t xml:space="preserve">pricing </w:t>
      </w:r>
      <w:r>
        <w:rPr>
          <w:rStyle w:val="normaltextrun"/>
          <w:rFonts w:ascii="Calibri" w:hAnsi="Calibri" w:cs="Segoe UI"/>
          <w:sz w:val="22"/>
          <w:szCs w:val="22"/>
        </w:rPr>
        <w:t xml:space="preserve">options your </w:t>
      </w:r>
      <w:r w:rsidR="003E47E1">
        <w:rPr>
          <w:rStyle w:val="normaltextrun"/>
          <w:rFonts w:ascii="Calibri" w:hAnsi="Calibri" w:cs="Segoe UI"/>
          <w:sz w:val="22"/>
          <w:szCs w:val="22"/>
        </w:rPr>
        <w:t>largest</w:t>
      </w:r>
      <w:r>
        <w:rPr>
          <w:rStyle w:val="normaltextrun"/>
          <w:rFonts w:ascii="Calibri" w:hAnsi="Calibri" w:cs="Segoe UI"/>
          <w:sz w:val="22"/>
          <w:szCs w:val="22"/>
        </w:rPr>
        <w:t xml:space="preserve"> % of total sales? </w:t>
      </w:r>
      <w:r>
        <w:rPr>
          <w:rStyle w:val="eop"/>
          <w:rFonts w:ascii="Calibri" w:hAnsi="Calibri" w:cs="Segoe UI"/>
          <w:sz w:val="22"/>
          <w:szCs w:val="22"/>
        </w:rPr>
        <w:t> </w:t>
      </w:r>
    </w:p>
    <w:p w14:paraId="73AA1A00" w14:textId="38F18862" w:rsidR="00C4742C" w:rsidRPr="00C4742C" w:rsidRDefault="00513556" w:rsidP="00C4742C">
      <w:pPr>
        <w:pStyle w:val="paragraph"/>
        <w:numPr>
          <w:ilvl w:val="0"/>
          <w:numId w:val="14"/>
        </w:numPr>
        <w:spacing w:before="0" w:beforeAutospacing="0" w:after="0" w:afterAutospacing="0"/>
        <w:textAlignment w:val="baseline"/>
        <w:rPr>
          <w:rFonts w:ascii="Segoe UI" w:hAnsi="Segoe UI" w:cs="Segoe UI"/>
          <w:sz w:val="18"/>
          <w:szCs w:val="18"/>
        </w:rPr>
      </w:pPr>
      <w:r>
        <w:rPr>
          <w:rFonts w:ascii="Calibri" w:hAnsi="Calibri" w:cs="Calibri"/>
          <w:color w:val="231F20"/>
          <w:sz w:val="22"/>
          <w:szCs w:val="22"/>
        </w:rPr>
        <w:t>Are</w:t>
      </w:r>
      <w:r w:rsidR="00C4742C" w:rsidRPr="00C4742C">
        <w:rPr>
          <w:rFonts w:ascii="Calibri" w:hAnsi="Calibri" w:cs="Calibri"/>
          <w:color w:val="231F20"/>
          <w:sz w:val="22"/>
          <w:szCs w:val="22"/>
        </w:rPr>
        <w:t xml:space="preserve"> your drop-in price</w:t>
      </w:r>
      <w:r>
        <w:rPr>
          <w:rFonts w:ascii="Calibri" w:hAnsi="Calibri" w:cs="Calibri"/>
          <w:color w:val="231F20"/>
          <w:sz w:val="22"/>
          <w:szCs w:val="22"/>
        </w:rPr>
        <w:t>s</w:t>
      </w:r>
      <w:r w:rsidR="00C4742C" w:rsidRPr="00C4742C">
        <w:rPr>
          <w:rFonts w:ascii="Calibri" w:hAnsi="Calibri" w:cs="Calibri"/>
          <w:color w:val="231F20"/>
          <w:sz w:val="22"/>
          <w:szCs w:val="22"/>
        </w:rPr>
        <w:t xml:space="preserve"> high enough? A high percentage of drop-in sales (compared to higher-commitment pricing options) implies your drop-in needs to be increased.</w:t>
      </w:r>
    </w:p>
    <w:p w14:paraId="6DA1095F" w14:textId="77777777" w:rsidR="00663E12" w:rsidRDefault="00663E12" w:rsidP="00663E12">
      <w:pPr>
        <w:pStyle w:val="paragraph"/>
        <w:numPr>
          <w:ilvl w:val="0"/>
          <w:numId w:val="14"/>
        </w:numPr>
        <w:spacing w:before="0" w:beforeAutospacing="0" w:after="0" w:afterAutospacing="0"/>
        <w:textAlignment w:val="baseline"/>
        <w:rPr>
          <w:rFonts w:ascii="Calibri" w:hAnsi="Calibri" w:cs="Calibri"/>
          <w:color w:val="231F20"/>
          <w:sz w:val="22"/>
          <w:szCs w:val="22"/>
        </w:rPr>
      </w:pPr>
      <w:r>
        <w:rPr>
          <w:rFonts w:ascii="Calibri" w:hAnsi="Calibri" w:cs="Calibri"/>
          <w:color w:val="231F20"/>
          <w:sz w:val="22"/>
          <w:szCs w:val="22"/>
        </w:rPr>
        <w:t xml:space="preserve">How can you simplify your pricing options? </w:t>
      </w:r>
    </w:p>
    <w:p w14:paraId="290AC945" w14:textId="5C9D8BCA" w:rsidR="00663E12" w:rsidRDefault="00663E12" w:rsidP="00663E12">
      <w:pPr>
        <w:pStyle w:val="paragraph"/>
        <w:numPr>
          <w:ilvl w:val="1"/>
          <w:numId w:val="14"/>
        </w:numPr>
        <w:spacing w:before="0" w:beforeAutospacing="0" w:after="0" w:afterAutospacing="0"/>
        <w:textAlignment w:val="baseline"/>
        <w:rPr>
          <w:rFonts w:ascii="Calibri" w:hAnsi="Calibri" w:cs="Calibri"/>
          <w:color w:val="231F20"/>
          <w:sz w:val="22"/>
          <w:szCs w:val="22"/>
        </w:rPr>
      </w:pPr>
      <w:r>
        <w:rPr>
          <w:rFonts w:ascii="Calibri" w:hAnsi="Calibri" w:cs="Calibri"/>
          <w:color w:val="231F20"/>
          <w:sz w:val="22"/>
          <w:szCs w:val="22"/>
        </w:rPr>
        <w:t xml:space="preserve">Are there any under-performing pricing options that can be removed? </w:t>
      </w:r>
    </w:p>
    <w:p w14:paraId="6AE585AE" w14:textId="179CF3FE" w:rsidR="00092C6D" w:rsidRPr="00497090" w:rsidRDefault="00092C6D" w:rsidP="00663E12">
      <w:pPr>
        <w:pStyle w:val="paragraph"/>
        <w:numPr>
          <w:ilvl w:val="1"/>
          <w:numId w:val="14"/>
        </w:numPr>
        <w:spacing w:before="0" w:beforeAutospacing="0" w:after="0" w:afterAutospacing="0"/>
        <w:textAlignment w:val="baseline"/>
        <w:rPr>
          <w:rStyle w:val="eop"/>
          <w:rFonts w:ascii="Calibri" w:hAnsi="Calibri" w:cs="Calibri"/>
          <w:color w:val="231F20"/>
          <w:sz w:val="22"/>
          <w:szCs w:val="22"/>
        </w:rPr>
      </w:pPr>
      <w:r w:rsidRPr="00663E12">
        <w:rPr>
          <w:rStyle w:val="eop"/>
          <w:rFonts w:ascii="Calibri" w:hAnsi="Calibri" w:cs="Segoe UI"/>
          <w:sz w:val="22"/>
          <w:szCs w:val="22"/>
        </w:rPr>
        <w:t>Do you have duplicate, out</w:t>
      </w:r>
      <w:r w:rsidR="00E12D23" w:rsidRPr="00663E12">
        <w:rPr>
          <w:rStyle w:val="eop"/>
          <w:rFonts w:ascii="Calibri" w:hAnsi="Calibri" w:cs="Segoe UI"/>
          <w:sz w:val="22"/>
          <w:szCs w:val="22"/>
        </w:rPr>
        <w:t>dated, o</w:t>
      </w:r>
      <w:r w:rsidRPr="00663E12">
        <w:rPr>
          <w:rStyle w:val="eop"/>
          <w:rFonts w:ascii="Calibri" w:hAnsi="Calibri" w:cs="Segoe UI"/>
          <w:sz w:val="22"/>
          <w:szCs w:val="22"/>
        </w:rPr>
        <w:t xml:space="preserve">r seasonal pricing options that can be made inactive? </w:t>
      </w:r>
    </w:p>
    <w:p w14:paraId="7B490A72" w14:textId="3C22B9F1" w:rsidR="00497090" w:rsidRDefault="00497090" w:rsidP="00497090">
      <w:pPr>
        <w:pStyle w:val="paragraph"/>
        <w:spacing w:before="0" w:beforeAutospacing="0" w:after="0" w:afterAutospacing="0"/>
        <w:textAlignment w:val="baseline"/>
        <w:rPr>
          <w:rStyle w:val="eop"/>
          <w:rFonts w:ascii="Calibri" w:hAnsi="Calibri" w:cs="Segoe UI"/>
          <w:sz w:val="22"/>
          <w:szCs w:val="22"/>
        </w:rPr>
      </w:pPr>
    </w:p>
    <w:p w14:paraId="1B441637" w14:textId="1E14F048" w:rsidR="00497090" w:rsidRDefault="00497090" w:rsidP="00497090">
      <w:pPr>
        <w:pStyle w:val="paragraph"/>
        <w:spacing w:before="0" w:beforeAutospacing="0" w:after="0" w:afterAutospacing="0"/>
        <w:textAlignment w:val="baseline"/>
        <w:rPr>
          <w:rStyle w:val="eop"/>
          <w:rFonts w:ascii="Calibri" w:hAnsi="Calibri" w:cs="Segoe UI"/>
          <w:sz w:val="22"/>
          <w:szCs w:val="22"/>
        </w:rPr>
      </w:pPr>
    </w:p>
    <w:p w14:paraId="2452CBC1" w14:textId="175F7D8A" w:rsidR="00497090" w:rsidRDefault="00497090" w:rsidP="00497090">
      <w:pPr>
        <w:pStyle w:val="paragraph"/>
        <w:spacing w:before="0" w:beforeAutospacing="0" w:after="0" w:afterAutospacing="0"/>
        <w:textAlignment w:val="baseline"/>
        <w:rPr>
          <w:rStyle w:val="eop"/>
          <w:rFonts w:ascii="Calibri" w:hAnsi="Calibri" w:cs="Segoe UI"/>
          <w:sz w:val="22"/>
          <w:szCs w:val="22"/>
        </w:rPr>
      </w:pPr>
    </w:p>
    <w:p w14:paraId="455FC31E" w14:textId="05CD2148" w:rsidR="00497090" w:rsidRDefault="00497090" w:rsidP="00497090">
      <w:pPr>
        <w:pStyle w:val="paragraph"/>
        <w:spacing w:before="0" w:beforeAutospacing="0" w:after="0" w:afterAutospacing="0"/>
        <w:textAlignment w:val="baseline"/>
        <w:rPr>
          <w:rStyle w:val="eop"/>
          <w:rFonts w:ascii="Calibri" w:hAnsi="Calibri" w:cs="Segoe UI"/>
          <w:sz w:val="22"/>
          <w:szCs w:val="22"/>
        </w:rPr>
      </w:pPr>
    </w:p>
    <w:p w14:paraId="2982704B" w14:textId="262BE1FF" w:rsidR="00497090" w:rsidRDefault="00497090" w:rsidP="00497090">
      <w:pPr>
        <w:pStyle w:val="paragraph"/>
        <w:spacing w:before="0" w:beforeAutospacing="0" w:after="0" w:afterAutospacing="0"/>
        <w:textAlignment w:val="baseline"/>
        <w:rPr>
          <w:rStyle w:val="eop"/>
          <w:rFonts w:ascii="Calibri" w:hAnsi="Calibri" w:cs="Calibri"/>
          <w:color w:val="231F20"/>
          <w:sz w:val="22"/>
          <w:szCs w:val="22"/>
        </w:rPr>
      </w:pPr>
    </w:p>
    <w:p w14:paraId="7C89C11C" w14:textId="4BC24855" w:rsidR="003A3800" w:rsidRDefault="003A3800" w:rsidP="00497090">
      <w:pPr>
        <w:pStyle w:val="paragraph"/>
        <w:spacing w:before="0" w:beforeAutospacing="0" w:after="0" w:afterAutospacing="0"/>
        <w:textAlignment w:val="baseline"/>
        <w:rPr>
          <w:rStyle w:val="eop"/>
          <w:rFonts w:ascii="Calibri" w:hAnsi="Calibri" w:cs="Calibri"/>
          <w:color w:val="231F20"/>
          <w:sz w:val="22"/>
          <w:szCs w:val="22"/>
        </w:rPr>
      </w:pPr>
    </w:p>
    <w:p w14:paraId="775DB3C6" w14:textId="77777777" w:rsidR="003A3800" w:rsidRPr="00663E12" w:rsidRDefault="003A3800" w:rsidP="00497090">
      <w:pPr>
        <w:pStyle w:val="paragraph"/>
        <w:spacing w:before="0" w:beforeAutospacing="0" w:after="0" w:afterAutospacing="0"/>
        <w:textAlignment w:val="baseline"/>
        <w:rPr>
          <w:rStyle w:val="eop"/>
          <w:rFonts w:ascii="Calibri" w:hAnsi="Calibri" w:cs="Calibri"/>
          <w:color w:val="231F20"/>
          <w:sz w:val="22"/>
          <w:szCs w:val="22"/>
        </w:rPr>
      </w:pPr>
    </w:p>
    <w:p w14:paraId="5B315DF3" w14:textId="77777777" w:rsidR="00092C6D" w:rsidRPr="00594CD7" w:rsidRDefault="00092C6D" w:rsidP="00092C6D">
      <w:pPr>
        <w:pStyle w:val="paragraph"/>
        <w:spacing w:before="0" w:beforeAutospacing="0" w:after="0" w:afterAutospacing="0"/>
        <w:textAlignment w:val="baseline"/>
        <w:rPr>
          <w:rFonts w:ascii="Calibri" w:hAnsi="Calibri" w:cs="Segoe UI"/>
          <w:sz w:val="22"/>
          <w:szCs w:val="22"/>
        </w:rPr>
      </w:pPr>
    </w:p>
    <w:p w14:paraId="38CC741B" w14:textId="77777777" w:rsidR="00594CD7" w:rsidRDefault="00594CD7" w:rsidP="00594CD7">
      <w:pPr>
        <w:shd w:val="clear" w:color="auto" w:fill="F3F1E5"/>
        <w:jc w:val="center"/>
        <w:rPr>
          <w:b/>
          <w:bCs/>
          <w:sz w:val="32"/>
          <w:szCs w:val="32"/>
        </w:rPr>
      </w:pPr>
    </w:p>
    <w:p w14:paraId="168EFB0A" w14:textId="4B9AE6C2" w:rsidR="00594CD7" w:rsidRDefault="00594CD7" w:rsidP="00594CD7">
      <w:pPr>
        <w:shd w:val="clear" w:color="auto" w:fill="F3F1E5"/>
        <w:jc w:val="center"/>
        <w:rPr>
          <w:b/>
          <w:bCs/>
          <w:sz w:val="32"/>
          <w:szCs w:val="32"/>
        </w:rPr>
      </w:pPr>
      <w:r>
        <w:rPr>
          <w:b/>
          <w:bCs/>
          <w:sz w:val="32"/>
          <w:szCs w:val="32"/>
        </w:rPr>
        <w:t xml:space="preserve">Step 3: Review attendance </w:t>
      </w:r>
      <w:r w:rsidR="004164F3">
        <w:rPr>
          <w:b/>
          <w:bCs/>
          <w:sz w:val="32"/>
          <w:szCs w:val="32"/>
        </w:rPr>
        <w:t>data</w:t>
      </w:r>
    </w:p>
    <w:p w14:paraId="06417033" w14:textId="77777777" w:rsidR="00594CD7" w:rsidRPr="000424C8" w:rsidRDefault="00594CD7" w:rsidP="00594CD7">
      <w:pPr>
        <w:shd w:val="clear" w:color="auto" w:fill="F3F1E5"/>
        <w:jc w:val="center"/>
        <w:rPr>
          <w:b/>
          <w:bCs/>
          <w:sz w:val="32"/>
          <w:szCs w:val="32"/>
        </w:rPr>
      </w:pPr>
    </w:p>
    <w:p w14:paraId="3F33044E" w14:textId="77777777" w:rsidR="00594CD7" w:rsidRDefault="00594CD7" w:rsidP="00594CD7">
      <w:pPr>
        <w:rPr>
          <w:sz w:val="22"/>
          <w:szCs w:val="22"/>
        </w:rPr>
      </w:pPr>
    </w:p>
    <w:p w14:paraId="370FF0AA" w14:textId="28BE1DE6" w:rsidR="008D20F2" w:rsidRDefault="00594CD7" w:rsidP="00C94944">
      <w:pPr>
        <w:rPr>
          <w:b/>
          <w:bCs/>
          <w:sz w:val="26"/>
          <w:szCs w:val="26"/>
        </w:rPr>
      </w:pPr>
      <w:r w:rsidRPr="00CC13B2">
        <w:rPr>
          <w:b/>
          <w:bCs/>
          <w:sz w:val="26"/>
          <w:szCs w:val="26"/>
        </w:rPr>
        <w:t xml:space="preserve">If you’re a Mindbody customer, use the </w:t>
      </w:r>
      <w:hyperlink r:id="rId18" w:history="1">
        <w:r w:rsidRPr="00594CD7">
          <w:rPr>
            <w:rStyle w:val="Hyperlink"/>
            <w:b/>
            <w:bCs/>
            <w:sz w:val="26"/>
            <w:szCs w:val="26"/>
          </w:rPr>
          <w:t>Attendance Analysis report</w:t>
        </w:r>
      </w:hyperlink>
      <w:r>
        <w:rPr>
          <w:b/>
          <w:bCs/>
          <w:sz w:val="26"/>
          <w:szCs w:val="26"/>
        </w:rPr>
        <w:t>.</w:t>
      </w:r>
      <w:r w:rsidR="008F416B">
        <w:rPr>
          <w:b/>
          <w:bCs/>
          <w:sz w:val="26"/>
          <w:szCs w:val="26"/>
        </w:rPr>
        <w:t xml:space="preserve"> </w:t>
      </w:r>
      <w:r w:rsidR="00410374" w:rsidRPr="002B0EA9">
        <w:rPr>
          <w:sz w:val="26"/>
          <w:szCs w:val="26"/>
        </w:rPr>
        <w:t>Pull the report for the past two full months</w:t>
      </w:r>
      <w:r w:rsidR="002B0EA9">
        <w:rPr>
          <w:sz w:val="26"/>
          <w:szCs w:val="26"/>
        </w:rPr>
        <w:t xml:space="preserve">. Filter based </w:t>
      </w:r>
      <w:r w:rsidR="00410374" w:rsidRPr="002B0EA9">
        <w:rPr>
          <w:sz w:val="26"/>
          <w:szCs w:val="26"/>
        </w:rPr>
        <w:t>on individual service categories (</w:t>
      </w:r>
      <w:r w:rsidR="00666A10" w:rsidRPr="002B0EA9">
        <w:rPr>
          <w:sz w:val="26"/>
          <w:szCs w:val="26"/>
        </w:rPr>
        <w:t>e.g.,</w:t>
      </w:r>
      <w:r w:rsidR="00410374" w:rsidRPr="002B0EA9">
        <w:rPr>
          <w:sz w:val="26"/>
          <w:szCs w:val="26"/>
        </w:rPr>
        <w:t xml:space="preserve"> </w:t>
      </w:r>
      <w:r w:rsidR="00546D3B" w:rsidRPr="002B0EA9">
        <w:rPr>
          <w:sz w:val="26"/>
          <w:szCs w:val="26"/>
        </w:rPr>
        <w:t>i</w:t>
      </w:r>
      <w:r w:rsidR="00410374" w:rsidRPr="002B0EA9">
        <w:rPr>
          <w:sz w:val="26"/>
          <w:szCs w:val="26"/>
        </w:rPr>
        <w:t xml:space="preserve">n-person vs </w:t>
      </w:r>
      <w:r w:rsidR="002B6314" w:rsidRPr="002B0EA9">
        <w:rPr>
          <w:sz w:val="26"/>
          <w:szCs w:val="26"/>
        </w:rPr>
        <w:t>virtual</w:t>
      </w:r>
      <w:r w:rsidR="00432C2D" w:rsidRPr="002B0EA9">
        <w:rPr>
          <w:sz w:val="26"/>
          <w:szCs w:val="26"/>
        </w:rPr>
        <w:t>).</w:t>
      </w:r>
    </w:p>
    <w:p w14:paraId="3D0DBE2A" w14:textId="77777777" w:rsidR="00C94944" w:rsidRPr="00C94944" w:rsidRDefault="00C94944" w:rsidP="00C94944">
      <w:pPr>
        <w:rPr>
          <w:b/>
          <w:bCs/>
          <w:sz w:val="26"/>
          <w:szCs w:val="26"/>
        </w:rPr>
      </w:pPr>
    </w:p>
    <w:p w14:paraId="59FCB55B" w14:textId="77777777" w:rsidR="00ED1221" w:rsidRPr="008D20F2" w:rsidRDefault="00ED1221" w:rsidP="00ED1221">
      <w:pPr>
        <w:jc w:val="center"/>
        <w:textAlignment w:val="baseline"/>
        <w:rPr>
          <w:rFonts w:ascii="Calibri" w:eastAsia="Times New Roman" w:hAnsi="Calibri" w:cs="Calibri"/>
          <w:b/>
          <w:bCs/>
          <w:sz w:val="22"/>
          <w:szCs w:val="22"/>
        </w:rPr>
      </w:pPr>
      <w:r w:rsidRPr="00A80916">
        <w:rPr>
          <w:rFonts w:ascii="Calibri" w:hAnsi="Calibri" w:cs="Calibri"/>
          <w:b/>
          <w:bCs/>
          <w:i/>
          <w:color w:val="000000"/>
          <w:sz w:val="20"/>
          <w:szCs w:val="20"/>
        </w:rPr>
        <w:t xml:space="preserve">Double click on the chart below </w:t>
      </w:r>
      <w:r>
        <w:rPr>
          <w:rFonts w:ascii="Calibri" w:hAnsi="Calibri" w:cs="Calibri"/>
          <w:b/>
          <w:bCs/>
          <w:i/>
          <w:color w:val="000000"/>
          <w:sz w:val="20"/>
          <w:szCs w:val="20"/>
        </w:rPr>
        <w:t>to open the Excel spreadsheet and replace the example data with your own.</w:t>
      </w:r>
    </w:p>
    <w:p w14:paraId="22117B57" w14:textId="3AEC6603" w:rsidR="00594CD7" w:rsidRDefault="00594CD7" w:rsidP="00594CD7">
      <w:pPr>
        <w:pStyle w:val="paragraph"/>
        <w:spacing w:before="0" w:beforeAutospacing="0" w:after="0" w:afterAutospacing="0"/>
        <w:textAlignment w:val="baseline"/>
        <w:rPr>
          <w:rStyle w:val="normaltextrun"/>
          <w:rFonts w:ascii="Calibri" w:hAnsi="Calibri" w:cs="Segoe UI"/>
          <w:i/>
          <w:iCs/>
          <w:sz w:val="22"/>
          <w:szCs w:val="22"/>
        </w:rPr>
      </w:pPr>
    </w:p>
    <w:bookmarkStart w:id="0" w:name="_MON_1593416107"/>
    <w:bookmarkEnd w:id="0"/>
    <w:p w14:paraId="48AF6AF8" w14:textId="52FFB829" w:rsidR="00594CD7" w:rsidRDefault="00264D85" w:rsidP="003A2478">
      <w:pPr>
        <w:pStyle w:val="paragraph"/>
        <w:spacing w:before="0" w:beforeAutospacing="0" w:after="0" w:afterAutospacing="0"/>
        <w:jc w:val="center"/>
        <w:textAlignment w:val="baseline"/>
        <w:rPr>
          <w:rStyle w:val="normaltextrun"/>
          <w:rFonts w:ascii="Calibri" w:hAnsi="Calibri" w:cs="Segoe UI"/>
          <w:i/>
          <w:iCs/>
          <w:sz w:val="22"/>
          <w:szCs w:val="22"/>
        </w:rPr>
      </w:pPr>
      <w:r w:rsidRPr="005A1362">
        <w:rPr>
          <w:rFonts w:ascii="Arial" w:hAnsi="Arial" w:cs="Arial"/>
          <w:b/>
          <w:bCs/>
          <w:noProof/>
          <w:color w:val="000000"/>
          <w:sz w:val="20"/>
          <w:szCs w:val="20"/>
        </w:rPr>
        <w:object w:dxaOrig="9400" w:dyaOrig="1240" w14:anchorId="479379C3">
          <v:shape id="_x0000_i1029" type="#_x0000_t75" alt="" style="width:470.05pt;height:62.5pt;mso-width-percent:0;mso-height-percent:0;mso-width-percent:0;mso-height-percent:0" o:ole="">
            <v:imagedata r:id="rId19" o:title=""/>
          </v:shape>
          <o:OLEObject Type="Embed" ProgID="Excel.Sheet.8" ShapeID="_x0000_i1029" DrawAspect="Content" ObjectID="_1690006929" r:id="rId20"/>
        </w:object>
      </w:r>
    </w:p>
    <w:p w14:paraId="56EF7E55" w14:textId="77777777" w:rsidR="00594CD7" w:rsidRDefault="00594CD7" w:rsidP="00594CD7">
      <w:pPr>
        <w:pStyle w:val="paragraph"/>
        <w:spacing w:before="0" w:beforeAutospacing="0" w:after="0" w:afterAutospacing="0"/>
        <w:textAlignment w:val="baseline"/>
        <w:rPr>
          <w:rFonts w:ascii="Calibri" w:hAnsi="Calibri"/>
          <w:sz w:val="22"/>
          <w:szCs w:val="22"/>
        </w:rPr>
      </w:pPr>
    </w:p>
    <w:p w14:paraId="49C33D43" w14:textId="77777777" w:rsidR="00985CA2" w:rsidRDefault="00594CD7" w:rsidP="00985CA2">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Things to consider:</w:t>
      </w:r>
      <w:r>
        <w:rPr>
          <w:rStyle w:val="eop"/>
          <w:rFonts w:ascii="Calibri" w:hAnsi="Calibri"/>
          <w:sz w:val="22"/>
          <w:szCs w:val="22"/>
        </w:rPr>
        <w:t> </w:t>
      </w:r>
    </w:p>
    <w:p w14:paraId="3E945D1D" w14:textId="629F269C" w:rsidR="00985CA2" w:rsidRDefault="00594CD7" w:rsidP="00985CA2">
      <w:pPr>
        <w:pStyle w:val="paragraph"/>
        <w:numPr>
          <w:ilvl w:val="0"/>
          <w:numId w:val="17"/>
        </w:numPr>
        <w:spacing w:before="0" w:beforeAutospacing="0" w:after="0" w:afterAutospacing="0"/>
        <w:textAlignment w:val="baseline"/>
        <w:rPr>
          <w:rStyle w:val="eop"/>
          <w:rFonts w:ascii="Calibri" w:hAnsi="Calibri"/>
          <w:sz w:val="22"/>
          <w:szCs w:val="22"/>
        </w:rPr>
      </w:pPr>
      <w:r>
        <w:rPr>
          <w:rStyle w:val="normaltextrun"/>
          <w:rFonts w:ascii="Calibri" w:hAnsi="Calibri"/>
          <w:sz w:val="22"/>
          <w:szCs w:val="22"/>
        </w:rPr>
        <w:t>Is the average number of classes attended per client higher than expected? Lower? </w:t>
      </w:r>
      <w:r>
        <w:rPr>
          <w:rStyle w:val="eop"/>
          <w:rFonts w:ascii="Calibri" w:hAnsi="Calibri"/>
          <w:sz w:val="22"/>
          <w:szCs w:val="22"/>
        </w:rPr>
        <w:t> </w:t>
      </w:r>
    </w:p>
    <w:p w14:paraId="24046BEE" w14:textId="1638BFE1" w:rsidR="00454368" w:rsidRPr="00D37F46" w:rsidRDefault="00E81D2D" w:rsidP="00454368">
      <w:pPr>
        <w:pStyle w:val="paragraph"/>
        <w:numPr>
          <w:ilvl w:val="0"/>
          <w:numId w:val="17"/>
        </w:numPr>
        <w:spacing w:before="0" w:beforeAutospacing="0" w:after="0" w:afterAutospacing="0"/>
        <w:textAlignment w:val="baseline"/>
        <w:rPr>
          <w:rFonts w:ascii="Calibri" w:hAnsi="Calibri" w:cs="Calibri"/>
          <w:b/>
          <w:bCs/>
          <w:color w:val="231F20"/>
          <w:sz w:val="22"/>
          <w:szCs w:val="22"/>
        </w:rPr>
      </w:pPr>
      <w:r>
        <w:rPr>
          <w:rFonts w:ascii="Calibri" w:hAnsi="Calibri" w:cs="Calibri"/>
          <w:b/>
          <w:bCs/>
          <w:color w:val="231F20"/>
          <w:sz w:val="22"/>
          <w:szCs w:val="22"/>
        </w:rPr>
        <w:t>Is</w:t>
      </w:r>
      <w:r w:rsidR="00454368" w:rsidRPr="00D37F46">
        <w:rPr>
          <w:rFonts w:ascii="Calibri" w:hAnsi="Calibri" w:cs="Calibri"/>
          <w:b/>
          <w:bCs/>
          <w:color w:val="231F20"/>
          <w:sz w:val="22"/>
          <w:szCs w:val="22"/>
        </w:rPr>
        <w:t xml:space="preserve"> your</w:t>
      </w:r>
      <w:r>
        <w:rPr>
          <w:rFonts w:ascii="Calibri" w:hAnsi="Calibri" w:cs="Calibri"/>
          <w:b/>
          <w:bCs/>
          <w:color w:val="231F20"/>
          <w:sz w:val="22"/>
          <w:szCs w:val="22"/>
        </w:rPr>
        <w:t xml:space="preserve"> unlimited</w:t>
      </w:r>
      <w:r w:rsidR="00454368" w:rsidRPr="00D37F46">
        <w:rPr>
          <w:rFonts w:ascii="Calibri" w:hAnsi="Calibri" w:cs="Calibri"/>
          <w:b/>
          <w:bCs/>
          <w:color w:val="231F20"/>
          <w:sz w:val="22"/>
          <w:szCs w:val="22"/>
        </w:rPr>
        <w:t xml:space="preserve"> autopay based on average attendance? </w:t>
      </w:r>
      <w:r w:rsidR="00454368" w:rsidRPr="00D37F46">
        <w:rPr>
          <w:rStyle w:val="normaltextrun"/>
          <w:rFonts w:ascii="Calibri" w:hAnsi="Calibri"/>
          <w:b/>
          <w:bCs/>
          <w:sz w:val="22"/>
          <w:szCs w:val="22"/>
        </w:rPr>
        <w:t>This applies to both in-person and</w:t>
      </w:r>
      <w:r w:rsidR="00B91C6A">
        <w:rPr>
          <w:rStyle w:val="normaltextrun"/>
          <w:rFonts w:ascii="Calibri" w:hAnsi="Calibri"/>
          <w:b/>
          <w:bCs/>
          <w:sz w:val="22"/>
          <w:szCs w:val="22"/>
        </w:rPr>
        <w:t xml:space="preserve"> virtual</w:t>
      </w:r>
      <w:r>
        <w:rPr>
          <w:rStyle w:val="normaltextrun"/>
          <w:rFonts w:ascii="Calibri" w:hAnsi="Calibri"/>
          <w:b/>
          <w:bCs/>
          <w:sz w:val="22"/>
          <w:szCs w:val="22"/>
        </w:rPr>
        <w:t>.</w:t>
      </w:r>
    </w:p>
    <w:p w14:paraId="26BE41FC" w14:textId="378B543C" w:rsidR="00554A09" w:rsidRDefault="00454368" w:rsidP="00454368">
      <w:pPr>
        <w:pStyle w:val="paragraph"/>
        <w:numPr>
          <w:ilvl w:val="1"/>
          <w:numId w:val="17"/>
        </w:numPr>
        <w:spacing w:before="0" w:beforeAutospacing="0" w:after="0" w:afterAutospacing="0"/>
        <w:textAlignment w:val="baseline"/>
        <w:rPr>
          <w:rFonts w:ascii="Calibri" w:hAnsi="Calibri" w:cs="Calibri"/>
          <w:color w:val="231F20"/>
          <w:sz w:val="22"/>
          <w:szCs w:val="22"/>
        </w:rPr>
      </w:pPr>
      <w:r>
        <w:rPr>
          <w:rFonts w:ascii="Calibri" w:hAnsi="Calibri" w:cs="Calibri"/>
          <w:color w:val="231F20"/>
          <w:sz w:val="22"/>
          <w:szCs w:val="22"/>
        </w:rPr>
        <w:t xml:space="preserve">For example: If clients, on average, attend 5-6 </w:t>
      </w:r>
      <w:r w:rsidR="002B6314">
        <w:rPr>
          <w:rFonts w:ascii="Calibri" w:hAnsi="Calibri" w:cs="Calibri"/>
          <w:color w:val="231F20"/>
          <w:sz w:val="22"/>
          <w:szCs w:val="22"/>
        </w:rPr>
        <w:t>virtual</w:t>
      </w:r>
      <w:r>
        <w:rPr>
          <w:rFonts w:ascii="Calibri" w:hAnsi="Calibri" w:cs="Calibri"/>
          <w:color w:val="231F20"/>
          <w:sz w:val="22"/>
          <w:szCs w:val="22"/>
        </w:rPr>
        <w:t xml:space="preserve"> classes per month, you</w:t>
      </w:r>
      <w:r w:rsidR="002702B9">
        <w:rPr>
          <w:rFonts w:ascii="Calibri" w:hAnsi="Calibri" w:cs="Calibri"/>
          <w:color w:val="231F20"/>
          <w:sz w:val="22"/>
          <w:szCs w:val="22"/>
        </w:rPr>
        <w:t xml:space="preserve">’ll </w:t>
      </w:r>
      <w:proofErr w:type="spellStart"/>
      <w:r w:rsidR="002702B9">
        <w:rPr>
          <w:rFonts w:ascii="Calibri" w:hAnsi="Calibri" w:cs="Calibri"/>
          <w:color w:val="231F20"/>
          <w:sz w:val="22"/>
          <w:szCs w:val="22"/>
        </w:rPr>
        <w:t>optimi</w:t>
      </w:r>
      <w:r w:rsidR="003E700E">
        <w:rPr>
          <w:rFonts w:ascii="Calibri" w:hAnsi="Calibri" w:cs="Calibri"/>
          <w:color w:val="231F20"/>
          <w:sz w:val="22"/>
          <w:szCs w:val="22"/>
        </w:rPr>
        <w:t>s</w:t>
      </w:r>
      <w:r w:rsidR="002702B9">
        <w:rPr>
          <w:rFonts w:ascii="Calibri" w:hAnsi="Calibri" w:cs="Calibri"/>
          <w:color w:val="231F20"/>
          <w:sz w:val="22"/>
          <w:szCs w:val="22"/>
        </w:rPr>
        <w:t>e</w:t>
      </w:r>
      <w:proofErr w:type="spellEnd"/>
      <w:r w:rsidR="002702B9">
        <w:rPr>
          <w:rFonts w:ascii="Calibri" w:hAnsi="Calibri" w:cs="Calibri"/>
          <w:color w:val="231F20"/>
          <w:sz w:val="22"/>
          <w:szCs w:val="22"/>
        </w:rPr>
        <w:t xml:space="preserve"> revenue if your </w:t>
      </w:r>
      <w:r w:rsidR="00C94944">
        <w:rPr>
          <w:rFonts w:ascii="Calibri" w:hAnsi="Calibri" w:cs="Calibri"/>
          <w:color w:val="231F20"/>
          <w:sz w:val="22"/>
          <w:szCs w:val="22"/>
        </w:rPr>
        <w:t>unlimited autopay</w:t>
      </w:r>
      <w:r>
        <w:rPr>
          <w:rFonts w:ascii="Calibri" w:hAnsi="Calibri" w:cs="Calibri"/>
          <w:color w:val="231F20"/>
          <w:sz w:val="22"/>
          <w:szCs w:val="22"/>
        </w:rPr>
        <w:t xml:space="preserve"> </w:t>
      </w:r>
      <w:r w:rsidR="00E81D2D">
        <w:rPr>
          <w:rFonts w:ascii="Calibri" w:hAnsi="Calibri" w:cs="Calibri"/>
          <w:color w:val="231F20"/>
          <w:sz w:val="22"/>
          <w:szCs w:val="22"/>
        </w:rPr>
        <w:t>membership</w:t>
      </w:r>
      <w:r>
        <w:rPr>
          <w:rFonts w:ascii="Calibri" w:hAnsi="Calibri" w:cs="Calibri"/>
          <w:color w:val="231F20"/>
          <w:sz w:val="22"/>
          <w:szCs w:val="22"/>
        </w:rPr>
        <w:t xml:space="preserve"> </w:t>
      </w:r>
      <w:r w:rsidR="002702B9">
        <w:rPr>
          <w:rFonts w:ascii="Calibri" w:hAnsi="Calibri" w:cs="Calibri"/>
          <w:color w:val="231F20"/>
          <w:sz w:val="22"/>
          <w:szCs w:val="22"/>
        </w:rPr>
        <w:t>is</w:t>
      </w:r>
      <w:r>
        <w:rPr>
          <w:rFonts w:ascii="Calibri" w:hAnsi="Calibri" w:cs="Calibri"/>
          <w:color w:val="231F20"/>
          <w:sz w:val="22"/>
          <w:szCs w:val="22"/>
        </w:rPr>
        <w:t xml:space="preserve"> based around that number</w:t>
      </w:r>
      <w:r w:rsidR="00CA43E2">
        <w:rPr>
          <w:rFonts w:ascii="Calibri" w:hAnsi="Calibri" w:cs="Calibri"/>
          <w:color w:val="231F20"/>
          <w:sz w:val="22"/>
          <w:szCs w:val="22"/>
        </w:rPr>
        <w:t xml:space="preserve">. </w:t>
      </w:r>
    </w:p>
    <w:p w14:paraId="5056E024" w14:textId="2FE1969A" w:rsidR="00AB35A8" w:rsidRDefault="00AB35A8" w:rsidP="00AB35A8">
      <w:pPr>
        <w:pStyle w:val="paragraph"/>
        <w:spacing w:before="0" w:beforeAutospacing="0" w:after="0" w:afterAutospacing="0"/>
        <w:textAlignment w:val="baseline"/>
        <w:rPr>
          <w:rFonts w:ascii="Arial" w:hAnsi="Arial" w:cs="Arial"/>
          <w:bCs/>
          <w:noProof/>
          <w:color w:val="000000"/>
          <w:sz w:val="20"/>
          <w:szCs w:val="20"/>
        </w:rPr>
      </w:pPr>
    </w:p>
    <w:p w14:paraId="581AE885" w14:textId="77777777" w:rsidR="00AB35A8" w:rsidRDefault="00AB35A8" w:rsidP="00AB35A8">
      <w:pPr>
        <w:shd w:val="clear" w:color="auto" w:fill="F3F1E5"/>
        <w:jc w:val="center"/>
        <w:rPr>
          <w:b/>
          <w:bCs/>
          <w:sz w:val="32"/>
          <w:szCs w:val="32"/>
        </w:rPr>
      </w:pPr>
    </w:p>
    <w:p w14:paraId="1B5727D6" w14:textId="5896BF47" w:rsidR="00AB35A8" w:rsidRDefault="00AB35A8" w:rsidP="00AB35A8">
      <w:pPr>
        <w:shd w:val="clear" w:color="auto" w:fill="F3F1E5"/>
        <w:jc w:val="center"/>
        <w:rPr>
          <w:b/>
          <w:bCs/>
          <w:sz w:val="32"/>
          <w:szCs w:val="32"/>
        </w:rPr>
      </w:pPr>
      <w:r>
        <w:rPr>
          <w:b/>
          <w:bCs/>
          <w:sz w:val="32"/>
          <w:szCs w:val="32"/>
        </w:rPr>
        <w:t xml:space="preserve">Step 4: </w:t>
      </w:r>
      <w:r w:rsidR="00B94137">
        <w:rPr>
          <w:b/>
          <w:bCs/>
          <w:sz w:val="32"/>
          <w:szCs w:val="32"/>
        </w:rPr>
        <w:t>Review</w:t>
      </w:r>
      <w:r>
        <w:rPr>
          <w:b/>
          <w:bCs/>
          <w:sz w:val="32"/>
          <w:szCs w:val="32"/>
        </w:rPr>
        <w:t xml:space="preserve"> </w:t>
      </w:r>
      <w:r w:rsidR="000F2ED6">
        <w:rPr>
          <w:b/>
          <w:bCs/>
          <w:sz w:val="32"/>
          <w:szCs w:val="32"/>
        </w:rPr>
        <w:t xml:space="preserve">your </w:t>
      </w:r>
      <w:r>
        <w:rPr>
          <w:b/>
          <w:bCs/>
          <w:sz w:val="32"/>
          <w:szCs w:val="32"/>
        </w:rPr>
        <w:t>expenses and profit goals</w:t>
      </w:r>
    </w:p>
    <w:p w14:paraId="08E079BC" w14:textId="77777777" w:rsidR="00AB35A8" w:rsidRDefault="00AB35A8" w:rsidP="00AB35A8">
      <w:pPr>
        <w:shd w:val="clear" w:color="auto" w:fill="F3F1E5"/>
        <w:jc w:val="center"/>
        <w:rPr>
          <w:b/>
          <w:bCs/>
          <w:sz w:val="32"/>
          <w:szCs w:val="32"/>
        </w:rPr>
      </w:pPr>
    </w:p>
    <w:p w14:paraId="3AA60402" w14:textId="337AEC69" w:rsidR="00AB35A8" w:rsidRPr="002B0EA9" w:rsidRDefault="00AB35A8" w:rsidP="00B91C6A">
      <w:pPr>
        <w:pStyle w:val="paragraph"/>
        <w:spacing w:before="0" w:beforeAutospacing="0" w:after="0" w:afterAutospacing="0"/>
        <w:jc w:val="center"/>
        <w:textAlignment w:val="baseline"/>
        <w:rPr>
          <w:rFonts w:ascii="Calibri" w:hAnsi="Calibri" w:cs="Calibri"/>
          <w:color w:val="231F20"/>
          <w:sz w:val="22"/>
          <w:szCs w:val="22"/>
        </w:rPr>
      </w:pPr>
    </w:p>
    <w:p w14:paraId="7163CE5F" w14:textId="0ECD9B62" w:rsidR="00AB35A8" w:rsidRPr="002B0EA9" w:rsidRDefault="00AB35A8" w:rsidP="00AB35A8">
      <w:pPr>
        <w:rPr>
          <w:sz w:val="26"/>
          <w:szCs w:val="26"/>
        </w:rPr>
      </w:pPr>
      <w:r w:rsidRPr="002B0EA9">
        <w:rPr>
          <w:sz w:val="26"/>
          <w:szCs w:val="26"/>
        </w:rPr>
        <w:t xml:space="preserve">Now that you understand </w:t>
      </w:r>
      <w:r w:rsidR="000F2ED6" w:rsidRPr="002B0EA9">
        <w:rPr>
          <w:sz w:val="26"/>
          <w:szCs w:val="26"/>
        </w:rPr>
        <w:t xml:space="preserve">client </w:t>
      </w:r>
      <w:r w:rsidRPr="002B0EA9">
        <w:rPr>
          <w:sz w:val="26"/>
          <w:szCs w:val="26"/>
        </w:rPr>
        <w:t xml:space="preserve">attendance habits, </w:t>
      </w:r>
      <w:r w:rsidR="000F2ED6" w:rsidRPr="002B0EA9">
        <w:rPr>
          <w:sz w:val="26"/>
          <w:szCs w:val="26"/>
        </w:rPr>
        <w:t>combine</w:t>
      </w:r>
      <w:r w:rsidR="002B0EA9" w:rsidRPr="002B0EA9">
        <w:rPr>
          <w:sz w:val="26"/>
          <w:szCs w:val="26"/>
        </w:rPr>
        <w:t xml:space="preserve"> the data </w:t>
      </w:r>
      <w:r w:rsidR="000F2ED6" w:rsidRPr="002B0EA9">
        <w:rPr>
          <w:sz w:val="26"/>
          <w:szCs w:val="26"/>
        </w:rPr>
        <w:t xml:space="preserve">with </w:t>
      </w:r>
      <w:r w:rsidRPr="002B0EA9">
        <w:rPr>
          <w:sz w:val="26"/>
          <w:szCs w:val="26"/>
        </w:rPr>
        <w:t>your expenses</w:t>
      </w:r>
      <w:r w:rsidR="000F2ED6" w:rsidRPr="002B0EA9">
        <w:rPr>
          <w:sz w:val="26"/>
          <w:szCs w:val="26"/>
        </w:rPr>
        <w:t xml:space="preserve"> and</w:t>
      </w:r>
      <w:r w:rsidRPr="002B0EA9">
        <w:rPr>
          <w:sz w:val="26"/>
          <w:szCs w:val="26"/>
        </w:rPr>
        <w:t xml:space="preserve"> </w:t>
      </w:r>
      <w:r w:rsidR="000F2ED6" w:rsidRPr="002B0EA9">
        <w:rPr>
          <w:sz w:val="26"/>
          <w:szCs w:val="26"/>
        </w:rPr>
        <w:t xml:space="preserve">profit goals to </w:t>
      </w:r>
      <w:r w:rsidR="000619DF" w:rsidRPr="002B0EA9">
        <w:rPr>
          <w:sz w:val="26"/>
          <w:szCs w:val="26"/>
        </w:rPr>
        <w:t xml:space="preserve">determine </w:t>
      </w:r>
      <w:r w:rsidR="00C94944" w:rsidRPr="002B0EA9">
        <w:rPr>
          <w:sz w:val="26"/>
          <w:szCs w:val="26"/>
        </w:rPr>
        <w:t xml:space="preserve">how </w:t>
      </w:r>
      <w:r w:rsidR="000619DF" w:rsidRPr="002B0EA9">
        <w:rPr>
          <w:sz w:val="26"/>
          <w:szCs w:val="26"/>
        </w:rPr>
        <w:t>you</w:t>
      </w:r>
      <w:r w:rsidR="002B0EA9" w:rsidRPr="002B0EA9">
        <w:rPr>
          <w:sz w:val="26"/>
          <w:szCs w:val="26"/>
        </w:rPr>
        <w:t xml:space="preserve">r current pricing stacks up—and if </w:t>
      </w:r>
      <w:r w:rsidR="002B0EA9">
        <w:rPr>
          <w:sz w:val="26"/>
          <w:szCs w:val="26"/>
        </w:rPr>
        <w:t xml:space="preserve">updates </w:t>
      </w:r>
      <w:r w:rsidR="007B5F30">
        <w:rPr>
          <w:sz w:val="26"/>
          <w:szCs w:val="26"/>
        </w:rPr>
        <w:t xml:space="preserve">need to be made. </w:t>
      </w:r>
    </w:p>
    <w:p w14:paraId="1A9616D8" w14:textId="0AF718F0" w:rsidR="000F2ED6" w:rsidRDefault="000F2ED6" w:rsidP="00AB35A8">
      <w:pPr>
        <w:rPr>
          <w:b/>
          <w:bCs/>
          <w:sz w:val="26"/>
          <w:szCs w:val="26"/>
        </w:rPr>
      </w:pPr>
    </w:p>
    <w:p w14:paraId="44847911" w14:textId="32CD47F3" w:rsidR="000F2ED6" w:rsidRDefault="000F2ED6" w:rsidP="00AB35A8">
      <w:pPr>
        <w:rPr>
          <w:b/>
          <w:bCs/>
          <w:sz w:val="26"/>
          <w:szCs w:val="26"/>
        </w:rPr>
      </w:pPr>
      <w:r>
        <w:rPr>
          <w:b/>
          <w:bCs/>
          <w:sz w:val="26"/>
          <w:szCs w:val="26"/>
        </w:rPr>
        <w:t>For simplicity’s sake</w:t>
      </w:r>
      <w:r w:rsidR="00874950">
        <w:rPr>
          <w:b/>
          <w:bCs/>
          <w:sz w:val="26"/>
          <w:szCs w:val="26"/>
        </w:rPr>
        <w:t>,</w:t>
      </w:r>
      <w:r w:rsidR="00531FEA">
        <w:rPr>
          <w:b/>
          <w:bCs/>
          <w:sz w:val="26"/>
          <w:szCs w:val="26"/>
        </w:rPr>
        <w:t xml:space="preserve"> we’ll</w:t>
      </w:r>
      <w:r w:rsidR="00874950">
        <w:rPr>
          <w:b/>
          <w:bCs/>
          <w:sz w:val="26"/>
          <w:szCs w:val="26"/>
        </w:rPr>
        <w:t xml:space="preserve"> </w:t>
      </w:r>
      <w:r>
        <w:rPr>
          <w:b/>
          <w:bCs/>
          <w:sz w:val="26"/>
          <w:szCs w:val="26"/>
        </w:rPr>
        <w:t xml:space="preserve">look at in-person and virtual individually. </w:t>
      </w:r>
      <w:r w:rsidRPr="002B0EA9">
        <w:rPr>
          <w:sz w:val="26"/>
          <w:szCs w:val="26"/>
        </w:rPr>
        <w:t xml:space="preserve">Once </w:t>
      </w:r>
      <w:r w:rsidR="002702B9">
        <w:rPr>
          <w:sz w:val="26"/>
          <w:szCs w:val="26"/>
        </w:rPr>
        <w:t>reviewed,</w:t>
      </w:r>
      <w:r w:rsidR="006C2CAB" w:rsidRPr="002B0EA9">
        <w:rPr>
          <w:sz w:val="26"/>
          <w:szCs w:val="26"/>
        </w:rPr>
        <w:t xml:space="preserve"> </w:t>
      </w:r>
      <w:r w:rsidR="007B5F30">
        <w:rPr>
          <w:sz w:val="26"/>
          <w:szCs w:val="26"/>
        </w:rPr>
        <w:t>it</w:t>
      </w:r>
      <w:r w:rsidR="002702B9">
        <w:rPr>
          <w:sz w:val="26"/>
          <w:szCs w:val="26"/>
        </w:rPr>
        <w:t xml:space="preserve"> will be</w:t>
      </w:r>
      <w:r w:rsidR="007B5F30">
        <w:rPr>
          <w:sz w:val="26"/>
          <w:szCs w:val="26"/>
        </w:rPr>
        <w:t xml:space="preserve"> easier to </w:t>
      </w:r>
      <w:r w:rsidR="00874950" w:rsidRPr="002B0EA9">
        <w:rPr>
          <w:sz w:val="26"/>
          <w:szCs w:val="26"/>
        </w:rPr>
        <w:t xml:space="preserve">intelligently price </w:t>
      </w:r>
      <w:r w:rsidR="002702B9">
        <w:rPr>
          <w:sz w:val="26"/>
          <w:szCs w:val="26"/>
        </w:rPr>
        <w:t xml:space="preserve">any </w:t>
      </w:r>
      <w:r w:rsidR="00874950" w:rsidRPr="002B0EA9">
        <w:rPr>
          <w:sz w:val="26"/>
          <w:szCs w:val="26"/>
        </w:rPr>
        <w:t>hybrid or all-access options.</w:t>
      </w:r>
      <w:r w:rsidR="00874950">
        <w:rPr>
          <w:b/>
          <w:bCs/>
          <w:sz w:val="26"/>
          <w:szCs w:val="26"/>
        </w:rPr>
        <w:t xml:space="preserve"> </w:t>
      </w:r>
    </w:p>
    <w:p w14:paraId="3B425FE5" w14:textId="77777777" w:rsidR="000F2ED6" w:rsidRDefault="000F2ED6" w:rsidP="000F2ED6">
      <w:pPr>
        <w:rPr>
          <w:b/>
          <w:bCs/>
          <w:sz w:val="26"/>
          <w:szCs w:val="26"/>
        </w:rPr>
      </w:pPr>
    </w:p>
    <w:p w14:paraId="33E44F60" w14:textId="64688002" w:rsidR="000F2ED6" w:rsidRDefault="002B0EA9" w:rsidP="000F2ED6">
      <w:pPr>
        <w:rPr>
          <w:b/>
          <w:bCs/>
          <w:sz w:val="26"/>
          <w:szCs w:val="26"/>
        </w:rPr>
      </w:pPr>
      <w:r>
        <w:rPr>
          <w:b/>
          <w:bCs/>
          <w:sz w:val="26"/>
          <w:szCs w:val="26"/>
        </w:rPr>
        <w:t xml:space="preserve">4.1 </w:t>
      </w:r>
      <w:r w:rsidR="000F2ED6">
        <w:rPr>
          <w:b/>
          <w:bCs/>
          <w:sz w:val="26"/>
          <w:szCs w:val="26"/>
        </w:rPr>
        <w:t>In-person</w:t>
      </w:r>
      <w:r>
        <w:rPr>
          <w:b/>
          <w:bCs/>
          <w:sz w:val="26"/>
          <w:szCs w:val="26"/>
        </w:rPr>
        <w:t xml:space="preserve"> expenses:</w:t>
      </w:r>
    </w:p>
    <w:p w14:paraId="763089BA" w14:textId="77777777" w:rsidR="000F2ED6" w:rsidRDefault="000F2ED6" w:rsidP="000F2ED6">
      <w:pPr>
        <w:ind w:left="360"/>
        <w:textAlignment w:val="baseline"/>
        <w:rPr>
          <w:rFonts w:ascii="Calibri" w:hAnsi="Calibri" w:cs="Calibri"/>
          <w:b/>
          <w:bCs/>
          <w:i/>
          <w:color w:val="000000"/>
          <w:sz w:val="20"/>
          <w:szCs w:val="20"/>
        </w:rPr>
      </w:pPr>
    </w:p>
    <w:p w14:paraId="0F666298" w14:textId="522D81AC" w:rsidR="000F2ED6" w:rsidRDefault="000F2ED6" w:rsidP="00375C04">
      <w:pPr>
        <w:jc w:val="center"/>
        <w:textAlignment w:val="baseline"/>
        <w:rPr>
          <w:rFonts w:ascii="Calibri" w:hAnsi="Calibri" w:cs="Calibri"/>
          <w:b/>
          <w:bCs/>
          <w:i/>
          <w:color w:val="000000"/>
          <w:sz w:val="20"/>
          <w:szCs w:val="20"/>
        </w:rPr>
      </w:pPr>
      <w:r w:rsidRPr="00AB35A8">
        <w:rPr>
          <w:rFonts w:ascii="Calibri" w:hAnsi="Calibri" w:cs="Calibri"/>
          <w:b/>
          <w:bCs/>
          <w:i/>
          <w:color w:val="000000"/>
          <w:sz w:val="20"/>
          <w:szCs w:val="20"/>
        </w:rPr>
        <w:t>Double click on the chart below to open the Excel spreadsheet and replace the example data with your own.</w:t>
      </w:r>
    </w:p>
    <w:p w14:paraId="654927A4" w14:textId="77777777" w:rsidR="00730CD0" w:rsidRDefault="00730CD0" w:rsidP="000F2ED6">
      <w:pPr>
        <w:ind w:left="360"/>
        <w:textAlignment w:val="baseline"/>
        <w:rPr>
          <w:rFonts w:ascii="Calibri" w:hAnsi="Calibri" w:cs="Calibri"/>
          <w:b/>
          <w:bCs/>
          <w:i/>
          <w:color w:val="000000"/>
          <w:sz w:val="20"/>
          <w:szCs w:val="20"/>
        </w:rPr>
      </w:pPr>
    </w:p>
    <w:bookmarkStart w:id="1" w:name="_MON_1668261870"/>
    <w:bookmarkEnd w:id="1"/>
    <w:p w14:paraId="1403575B" w14:textId="657FCA9D" w:rsidR="0096294D" w:rsidRDefault="00264D85" w:rsidP="00EA3520">
      <w:pPr>
        <w:jc w:val="center"/>
        <w:rPr>
          <w:b/>
          <w:bCs/>
          <w:noProof/>
          <w:sz w:val="26"/>
          <w:szCs w:val="26"/>
        </w:rPr>
      </w:pPr>
      <w:r>
        <w:rPr>
          <w:b/>
          <w:bCs/>
          <w:noProof/>
          <w:sz w:val="26"/>
          <w:szCs w:val="26"/>
        </w:rPr>
        <w:object w:dxaOrig="6020" w:dyaOrig="2120" w14:anchorId="623DCF98">
          <v:shape id="_x0000_i1028" type="#_x0000_t75" alt="" style="width:301.6pt;height:105.95pt;mso-width-percent:0;mso-height-percent:0;mso-width-percent:0;mso-height-percent:0" o:ole="">
            <v:imagedata r:id="rId21" o:title=""/>
          </v:shape>
          <o:OLEObject Type="Embed" ProgID="Excel.Sheet.12" ShapeID="_x0000_i1028" DrawAspect="Content" ObjectID="_1690006930" r:id="rId22"/>
        </w:object>
      </w:r>
    </w:p>
    <w:p w14:paraId="0F5E4798" w14:textId="40E15291" w:rsidR="00531FEA" w:rsidRDefault="00531FEA" w:rsidP="00730CD0">
      <w:pPr>
        <w:jc w:val="center"/>
        <w:rPr>
          <w:b/>
          <w:bCs/>
          <w:noProof/>
          <w:sz w:val="26"/>
          <w:szCs w:val="26"/>
        </w:rPr>
      </w:pPr>
    </w:p>
    <w:p w14:paraId="439503FA" w14:textId="77777777" w:rsidR="002B0EA9" w:rsidRDefault="00531FEA" w:rsidP="002B0EA9">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Things to consider:</w:t>
      </w:r>
      <w:r>
        <w:rPr>
          <w:rStyle w:val="eop"/>
          <w:rFonts w:ascii="Calibri" w:hAnsi="Calibri"/>
          <w:sz w:val="22"/>
          <w:szCs w:val="22"/>
        </w:rPr>
        <w:t> </w:t>
      </w:r>
    </w:p>
    <w:p w14:paraId="4E70B4AE" w14:textId="23D8C35E" w:rsidR="002B0EA9" w:rsidRDefault="00531FEA" w:rsidP="002B0EA9">
      <w:pPr>
        <w:pStyle w:val="paragraph"/>
        <w:numPr>
          <w:ilvl w:val="0"/>
          <w:numId w:val="21"/>
        </w:numPr>
        <w:spacing w:before="0" w:beforeAutospacing="0" w:after="0" w:afterAutospacing="0"/>
        <w:textAlignment w:val="baseline"/>
        <w:rPr>
          <w:rFonts w:ascii="Calibri" w:hAnsi="Calibri"/>
          <w:sz w:val="22"/>
          <w:szCs w:val="22"/>
        </w:rPr>
      </w:pPr>
      <w:r>
        <w:rPr>
          <w:rStyle w:val="normaltextrun"/>
          <w:rFonts w:ascii="Calibri" w:hAnsi="Calibri"/>
          <w:sz w:val="22"/>
          <w:szCs w:val="22"/>
        </w:rPr>
        <w:t xml:space="preserve">Looking at </w:t>
      </w:r>
      <w:r w:rsidR="002702B9">
        <w:rPr>
          <w:rStyle w:val="normaltextrun"/>
          <w:rFonts w:ascii="Calibri" w:hAnsi="Calibri"/>
          <w:sz w:val="22"/>
          <w:szCs w:val="22"/>
        </w:rPr>
        <w:t xml:space="preserve">in-person </w:t>
      </w:r>
      <w:r w:rsidR="002702B9">
        <w:rPr>
          <w:rStyle w:val="normaltextrun"/>
          <w:rFonts w:ascii="Calibri" w:hAnsi="Calibri" w:cs="Calibri"/>
          <w:color w:val="000000" w:themeColor="text1"/>
          <w:sz w:val="22"/>
          <w:szCs w:val="22"/>
        </w:rPr>
        <w:t>class costs</w:t>
      </w:r>
      <w:r w:rsidRPr="002B0EA9">
        <w:rPr>
          <w:rStyle w:val="normaltextrun"/>
          <w:rFonts w:ascii="Calibri" w:hAnsi="Calibri" w:cs="Calibri"/>
          <w:color w:val="000000" w:themeColor="text1"/>
          <w:sz w:val="22"/>
          <w:szCs w:val="22"/>
        </w:rPr>
        <w:t xml:space="preserve">, </w:t>
      </w:r>
      <w:r w:rsidR="002B0EA9" w:rsidRPr="002B0EA9">
        <w:rPr>
          <w:rStyle w:val="normaltextrun"/>
          <w:rFonts w:ascii="Calibri" w:hAnsi="Calibri" w:cs="Calibri"/>
          <w:color w:val="000000" w:themeColor="text1"/>
          <w:position w:val="2"/>
          <w:sz w:val="22"/>
          <w:szCs w:val="22"/>
        </w:rPr>
        <w:t>can you reduce spending? Can you contact vendors to see if you can negotiate better rates on your service?</w:t>
      </w:r>
      <w:r w:rsidR="002B0EA9" w:rsidRPr="002B0EA9">
        <w:rPr>
          <w:rStyle w:val="eop"/>
          <w:rFonts w:ascii="Calibri" w:hAnsi="Calibri" w:cs="Calibri"/>
          <w:color w:val="000000" w:themeColor="text1"/>
          <w:sz w:val="22"/>
          <w:szCs w:val="22"/>
        </w:rPr>
        <w:t xml:space="preserve"> ​</w:t>
      </w:r>
    </w:p>
    <w:p w14:paraId="1F2953CD" w14:textId="5B0F340C" w:rsidR="00531FEA" w:rsidRPr="002B0EA9" w:rsidRDefault="002B0EA9" w:rsidP="002B0EA9">
      <w:pPr>
        <w:pStyle w:val="paragraph"/>
        <w:numPr>
          <w:ilvl w:val="0"/>
          <w:numId w:val="21"/>
        </w:numPr>
        <w:spacing w:before="0" w:beforeAutospacing="0" w:after="0" w:afterAutospacing="0"/>
        <w:textAlignment w:val="baseline"/>
        <w:rPr>
          <w:rFonts w:ascii="Calibri" w:hAnsi="Calibri"/>
          <w:sz w:val="22"/>
          <w:szCs w:val="22"/>
        </w:rPr>
      </w:pPr>
      <w:r w:rsidRPr="002B0EA9">
        <w:rPr>
          <w:rStyle w:val="normaltextrun"/>
          <w:rFonts w:ascii="Calibri" w:hAnsi="Calibri" w:cs="Calibri"/>
          <w:color w:val="000000" w:themeColor="text1"/>
          <w:position w:val="2"/>
          <w:sz w:val="22"/>
          <w:szCs w:val="22"/>
        </w:rPr>
        <w:t>Do you need to make changes to instructor payroll? </w:t>
      </w:r>
      <w:r w:rsidRPr="002B0EA9">
        <w:rPr>
          <w:rStyle w:val="eop"/>
          <w:rFonts w:ascii="Calibri" w:hAnsi="Calibri" w:cs="Calibri"/>
          <w:color w:val="000000" w:themeColor="text1"/>
          <w:sz w:val="22"/>
          <w:szCs w:val="22"/>
        </w:rPr>
        <w:t>​</w:t>
      </w:r>
    </w:p>
    <w:p w14:paraId="49C51F30" w14:textId="0494032C" w:rsidR="00375C04" w:rsidRDefault="00375C04" w:rsidP="00AB35A8">
      <w:pPr>
        <w:rPr>
          <w:b/>
          <w:bCs/>
          <w:sz w:val="26"/>
          <w:szCs w:val="26"/>
        </w:rPr>
      </w:pPr>
    </w:p>
    <w:p w14:paraId="131FA068" w14:textId="02390D39" w:rsidR="002B0EA9" w:rsidRDefault="002B0EA9" w:rsidP="002B0EA9">
      <w:pPr>
        <w:rPr>
          <w:b/>
          <w:bCs/>
          <w:sz w:val="26"/>
          <w:szCs w:val="26"/>
        </w:rPr>
      </w:pPr>
      <w:r>
        <w:rPr>
          <w:b/>
          <w:bCs/>
          <w:sz w:val="26"/>
          <w:szCs w:val="26"/>
        </w:rPr>
        <w:t>4.2 In-person pricing</w:t>
      </w:r>
    </w:p>
    <w:p w14:paraId="75910A52" w14:textId="77777777" w:rsidR="00185946" w:rsidRDefault="00185946" w:rsidP="00185946">
      <w:pPr>
        <w:rPr>
          <w:sz w:val="26"/>
          <w:szCs w:val="26"/>
        </w:rPr>
      </w:pPr>
    </w:p>
    <w:p w14:paraId="61BCEF3D" w14:textId="6CC952B7" w:rsidR="00185946" w:rsidRPr="00185946" w:rsidRDefault="00910D2F" w:rsidP="002B0EA9">
      <w:pPr>
        <w:rPr>
          <w:sz w:val="26"/>
          <w:szCs w:val="26"/>
        </w:rPr>
      </w:pPr>
      <w:r>
        <w:rPr>
          <w:sz w:val="26"/>
          <w:szCs w:val="26"/>
        </w:rPr>
        <w:t>Now,</w:t>
      </w:r>
      <w:r w:rsidR="00185946">
        <w:rPr>
          <w:sz w:val="26"/>
          <w:szCs w:val="26"/>
        </w:rPr>
        <w:t xml:space="preserve"> </w:t>
      </w:r>
      <w:r w:rsidR="00E164C5">
        <w:rPr>
          <w:sz w:val="26"/>
          <w:szCs w:val="26"/>
        </w:rPr>
        <w:t>add your cost</w:t>
      </w:r>
      <w:r w:rsidR="00640D2A">
        <w:rPr>
          <w:sz w:val="26"/>
          <w:szCs w:val="26"/>
        </w:rPr>
        <w:t xml:space="preserve"> </w:t>
      </w:r>
      <w:r w:rsidR="00E164C5">
        <w:rPr>
          <w:sz w:val="26"/>
          <w:szCs w:val="26"/>
        </w:rPr>
        <w:t>per class to</w:t>
      </w:r>
      <w:r w:rsidR="00D1233F">
        <w:rPr>
          <w:sz w:val="26"/>
          <w:szCs w:val="26"/>
        </w:rPr>
        <w:t xml:space="preserve"> </w:t>
      </w:r>
      <w:r>
        <w:rPr>
          <w:sz w:val="26"/>
          <w:szCs w:val="26"/>
        </w:rPr>
        <w:t>the spreadsheet below</w:t>
      </w:r>
      <w:r w:rsidR="00185946">
        <w:rPr>
          <w:sz w:val="26"/>
          <w:szCs w:val="26"/>
        </w:rPr>
        <w:t>.</w:t>
      </w:r>
      <w:r>
        <w:rPr>
          <w:sz w:val="26"/>
          <w:szCs w:val="26"/>
        </w:rPr>
        <w:t xml:space="preserve"> If your net income per </w:t>
      </w:r>
      <w:r w:rsidR="008D7563">
        <w:rPr>
          <w:sz w:val="26"/>
          <w:szCs w:val="26"/>
        </w:rPr>
        <w:t xml:space="preserve">in-person </w:t>
      </w:r>
      <w:r>
        <w:rPr>
          <w:sz w:val="26"/>
          <w:szCs w:val="26"/>
        </w:rPr>
        <w:t xml:space="preserve">class doesn’t align with your goals, use the sheet to experiment with possible pricing updates. </w:t>
      </w:r>
    </w:p>
    <w:p w14:paraId="03D965D3" w14:textId="77777777" w:rsidR="002B0EA9" w:rsidRDefault="002B0EA9" w:rsidP="00C94944">
      <w:pPr>
        <w:jc w:val="center"/>
        <w:textAlignment w:val="baseline"/>
        <w:rPr>
          <w:rFonts w:ascii="Calibri" w:hAnsi="Calibri" w:cs="Calibri"/>
          <w:b/>
          <w:bCs/>
          <w:i/>
          <w:color w:val="000000"/>
          <w:sz w:val="20"/>
          <w:szCs w:val="20"/>
        </w:rPr>
      </w:pPr>
    </w:p>
    <w:p w14:paraId="7E3A46A2" w14:textId="6B39C333" w:rsidR="00375C04" w:rsidRDefault="00375C04" w:rsidP="008D7563">
      <w:pPr>
        <w:jc w:val="center"/>
        <w:textAlignment w:val="baseline"/>
        <w:rPr>
          <w:rFonts w:ascii="Calibri" w:hAnsi="Calibri" w:cs="Calibri"/>
          <w:b/>
          <w:bCs/>
          <w:i/>
          <w:color w:val="000000"/>
          <w:sz w:val="20"/>
          <w:szCs w:val="20"/>
        </w:rPr>
      </w:pPr>
      <w:r w:rsidRPr="00AB35A8">
        <w:rPr>
          <w:rFonts w:ascii="Calibri" w:hAnsi="Calibri" w:cs="Calibri"/>
          <w:b/>
          <w:bCs/>
          <w:i/>
          <w:color w:val="000000"/>
          <w:sz w:val="20"/>
          <w:szCs w:val="20"/>
        </w:rPr>
        <w:t>Double click on the chart below to open the Excel spreadsheet and replace the example data with your own.</w:t>
      </w:r>
    </w:p>
    <w:p w14:paraId="122A1FFA" w14:textId="77777777" w:rsidR="00C94944" w:rsidRPr="00C94944" w:rsidRDefault="00C94944" w:rsidP="00C94944">
      <w:pPr>
        <w:jc w:val="center"/>
        <w:textAlignment w:val="baseline"/>
        <w:rPr>
          <w:rFonts w:ascii="Calibri" w:hAnsi="Calibri" w:cs="Calibri"/>
          <w:b/>
          <w:bCs/>
          <w:i/>
          <w:color w:val="000000"/>
          <w:sz w:val="20"/>
          <w:szCs w:val="20"/>
        </w:rPr>
      </w:pPr>
    </w:p>
    <w:bookmarkStart w:id="2" w:name="_MON_1668263493"/>
    <w:bookmarkEnd w:id="2"/>
    <w:p w14:paraId="5D5BB758" w14:textId="78F8AAFC" w:rsidR="00375C04" w:rsidRDefault="00264D85" w:rsidP="00CD445B">
      <w:pPr>
        <w:jc w:val="center"/>
        <w:rPr>
          <w:b/>
          <w:bCs/>
          <w:sz w:val="26"/>
          <w:szCs w:val="26"/>
        </w:rPr>
      </w:pPr>
      <w:r>
        <w:rPr>
          <w:b/>
          <w:bCs/>
          <w:noProof/>
          <w:sz w:val="26"/>
          <w:szCs w:val="26"/>
        </w:rPr>
        <w:object w:dxaOrig="11000" w:dyaOrig="3700" w14:anchorId="14B2788A">
          <v:shape id="_x0000_i1027" type="#_x0000_t75" alt="" style="width:468.7pt;height:157.6pt;mso-width-percent:0;mso-height-percent:0;mso-width-percent:0;mso-height-percent:0" o:ole="">
            <v:imagedata r:id="rId23" o:title=""/>
          </v:shape>
          <o:OLEObject Type="Embed" ProgID="Excel.Sheet.12" ShapeID="_x0000_i1027" DrawAspect="Content" ObjectID="_1690006931" r:id="rId24"/>
        </w:object>
      </w:r>
    </w:p>
    <w:p w14:paraId="5CAD9309" w14:textId="09EEB2FD" w:rsidR="00AB35A8" w:rsidRDefault="00AB35A8" w:rsidP="00AB35A8">
      <w:pPr>
        <w:rPr>
          <w:b/>
          <w:bCs/>
          <w:sz w:val="26"/>
          <w:szCs w:val="26"/>
        </w:rPr>
      </w:pPr>
    </w:p>
    <w:p w14:paraId="25554AE9" w14:textId="062CD6C6" w:rsidR="00AB35A8" w:rsidRDefault="008D7563" w:rsidP="00AB35A8">
      <w:pPr>
        <w:rPr>
          <w:b/>
          <w:bCs/>
          <w:sz w:val="26"/>
          <w:szCs w:val="26"/>
        </w:rPr>
      </w:pPr>
      <w:r>
        <w:rPr>
          <w:b/>
          <w:bCs/>
          <w:sz w:val="26"/>
          <w:szCs w:val="26"/>
        </w:rPr>
        <w:t xml:space="preserve">4.3 </w:t>
      </w:r>
      <w:r w:rsidR="000F2ED6">
        <w:rPr>
          <w:b/>
          <w:bCs/>
          <w:sz w:val="26"/>
          <w:szCs w:val="26"/>
        </w:rPr>
        <w:t>Virtual</w:t>
      </w:r>
      <w:r>
        <w:rPr>
          <w:b/>
          <w:bCs/>
          <w:sz w:val="26"/>
          <w:szCs w:val="26"/>
        </w:rPr>
        <w:t xml:space="preserve"> expenses</w:t>
      </w:r>
      <w:r w:rsidR="000F2ED6">
        <w:rPr>
          <w:b/>
          <w:bCs/>
          <w:sz w:val="26"/>
          <w:szCs w:val="26"/>
        </w:rPr>
        <w:t xml:space="preserve">: </w:t>
      </w:r>
    </w:p>
    <w:p w14:paraId="047E58B8" w14:textId="77777777" w:rsidR="00AB35A8" w:rsidRDefault="00AB35A8" w:rsidP="00AB35A8">
      <w:pPr>
        <w:textAlignment w:val="baseline"/>
        <w:rPr>
          <w:rFonts w:ascii="Calibri" w:hAnsi="Calibri" w:cs="Calibri"/>
          <w:b/>
          <w:bCs/>
          <w:i/>
          <w:color w:val="000000"/>
          <w:sz w:val="20"/>
          <w:szCs w:val="20"/>
        </w:rPr>
      </w:pPr>
    </w:p>
    <w:p w14:paraId="2C24E655" w14:textId="01382E0B" w:rsidR="00AB35A8" w:rsidRDefault="00AB35A8" w:rsidP="008D7563">
      <w:pPr>
        <w:jc w:val="center"/>
        <w:textAlignment w:val="baseline"/>
        <w:rPr>
          <w:rFonts w:ascii="Calibri" w:hAnsi="Calibri" w:cs="Calibri"/>
          <w:b/>
          <w:bCs/>
          <w:i/>
          <w:color w:val="000000"/>
          <w:sz w:val="20"/>
          <w:szCs w:val="20"/>
        </w:rPr>
      </w:pPr>
      <w:r w:rsidRPr="00AB35A8">
        <w:rPr>
          <w:rFonts w:ascii="Calibri" w:hAnsi="Calibri" w:cs="Calibri"/>
          <w:b/>
          <w:bCs/>
          <w:i/>
          <w:color w:val="000000"/>
          <w:sz w:val="20"/>
          <w:szCs w:val="20"/>
        </w:rPr>
        <w:t>Double click on the chart below to open the Excel spreadsheet and replace the example data with your own.</w:t>
      </w:r>
    </w:p>
    <w:p w14:paraId="4894AA62" w14:textId="0A594274" w:rsidR="00CD445B" w:rsidRDefault="00CD445B" w:rsidP="00AB35A8">
      <w:pPr>
        <w:ind w:left="360"/>
        <w:textAlignment w:val="baseline"/>
        <w:rPr>
          <w:rFonts w:ascii="Calibri" w:hAnsi="Calibri" w:cs="Calibri"/>
          <w:b/>
          <w:bCs/>
          <w:i/>
          <w:color w:val="000000"/>
          <w:sz w:val="20"/>
          <w:szCs w:val="20"/>
        </w:rPr>
      </w:pPr>
    </w:p>
    <w:p w14:paraId="7A94856A" w14:textId="489C2909" w:rsidR="003A2478" w:rsidRDefault="00264D85" w:rsidP="003A2478">
      <w:pPr>
        <w:ind w:left="360"/>
        <w:jc w:val="center"/>
        <w:textAlignment w:val="baseline"/>
        <w:rPr>
          <w:b/>
          <w:bCs/>
          <w:noProof/>
          <w:sz w:val="26"/>
          <w:szCs w:val="26"/>
        </w:rPr>
      </w:pPr>
      <w:r>
        <w:rPr>
          <w:b/>
          <w:bCs/>
          <w:noProof/>
          <w:sz w:val="26"/>
          <w:szCs w:val="26"/>
        </w:rPr>
        <w:object w:dxaOrig="6020" w:dyaOrig="2120" w14:anchorId="7ABCF602">
          <v:shape id="_x0000_i1026" type="#_x0000_t75" alt="" style="width:301.6pt;height:105.95pt;mso-width-percent:0;mso-height-percent:0;mso-width-percent:0;mso-height-percent:0" o:ole="">
            <v:imagedata r:id="rId25" o:title=""/>
          </v:shape>
          <o:OLEObject Type="Embed" ProgID="Excel.Sheet.12" ShapeID="_x0000_i1026" DrawAspect="Content" ObjectID="_1690006932" r:id="rId26"/>
        </w:object>
      </w:r>
    </w:p>
    <w:p w14:paraId="2E565B53" w14:textId="41FA46A2" w:rsidR="008D7563" w:rsidRDefault="008D7563" w:rsidP="003A2478">
      <w:pPr>
        <w:ind w:left="360"/>
        <w:jc w:val="center"/>
        <w:textAlignment w:val="baseline"/>
        <w:rPr>
          <w:b/>
          <w:bCs/>
          <w:noProof/>
          <w:sz w:val="26"/>
          <w:szCs w:val="26"/>
        </w:rPr>
      </w:pPr>
    </w:p>
    <w:p w14:paraId="49369B17" w14:textId="77777777" w:rsidR="008D7563" w:rsidRDefault="008D7563" w:rsidP="008D7563">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Things to consider:</w:t>
      </w:r>
      <w:r>
        <w:rPr>
          <w:rStyle w:val="eop"/>
          <w:rFonts w:ascii="Calibri" w:hAnsi="Calibri"/>
          <w:sz w:val="22"/>
          <w:szCs w:val="22"/>
        </w:rPr>
        <w:t> </w:t>
      </w:r>
    </w:p>
    <w:p w14:paraId="397499A1" w14:textId="2D3A81A7" w:rsidR="008D7563" w:rsidRPr="008D7563" w:rsidRDefault="008D7563" w:rsidP="008D7563">
      <w:pPr>
        <w:pStyle w:val="paragraph"/>
        <w:numPr>
          <w:ilvl w:val="0"/>
          <w:numId w:val="21"/>
        </w:numPr>
        <w:spacing w:before="0" w:beforeAutospacing="0" w:after="0" w:afterAutospacing="0"/>
        <w:textAlignment w:val="baseline"/>
        <w:rPr>
          <w:rStyle w:val="normaltextrun"/>
          <w:rFonts w:ascii="Calibri" w:hAnsi="Calibri"/>
          <w:sz w:val="22"/>
          <w:szCs w:val="22"/>
        </w:rPr>
      </w:pPr>
      <w:r>
        <w:rPr>
          <w:rStyle w:val="normaltextrun"/>
          <w:rFonts w:ascii="Calibri" w:hAnsi="Calibri"/>
          <w:sz w:val="22"/>
          <w:szCs w:val="22"/>
        </w:rPr>
        <w:t xml:space="preserve">Looking at virtual </w:t>
      </w:r>
      <w:r>
        <w:rPr>
          <w:rStyle w:val="normaltextrun"/>
          <w:rFonts w:ascii="Calibri" w:hAnsi="Calibri" w:cs="Calibri"/>
          <w:color w:val="000000" w:themeColor="text1"/>
          <w:sz w:val="22"/>
          <w:szCs w:val="22"/>
        </w:rPr>
        <w:t>class costs</w:t>
      </w:r>
      <w:r w:rsidRPr="002B0EA9">
        <w:rPr>
          <w:rStyle w:val="normaltextrun"/>
          <w:rFonts w:ascii="Calibri" w:hAnsi="Calibri" w:cs="Calibri"/>
          <w:color w:val="000000" w:themeColor="text1"/>
          <w:sz w:val="22"/>
          <w:szCs w:val="22"/>
        </w:rPr>
        <w:t xml:space="preserve">, </w:t>
      </w:r>
      <w:r w:rsidRPr="002B0EA9">
        <w:rPr>
          <w:rStyle w:val="normaltextrun"/>
          <w:rFonts w:ascii="Calibri" w:hAnsi="Calibri" w:cs="Calibri"/>
          <w:color w:val="000000" w:themeColor="text1"/>
          <w:position w:val="2"/>
          <w:sz w:val="22"/>
          <w:szCs w:val="22"/>
        </w:rPr>
        <w:t xml:space="preserve">can you reduce spending? </w:t>
      </w:r>
      <w:r>
        <w:rPr>
          <w:rStyle w:val="normaltextrun"/>
          <w:rFonts w:ascii="Calibri" w:hAnsi="Calibri" w:cs="Calibri"/>
          <w:color w:val="000000" w:themeColor="text1"/>
          <w:position w:val="2"/>
          <w:sz w:val="22"/>
          <w:szCs w:val="22"/>
        </w:rPr>
        <w:t>Is there a more cost and/or time-efficient software/hosting solution?</w:t>
      </w:r>
    </w:p>
    <w:p w14:paraId="2C08943F" w14:textId="602C0AE7" w:rsidR="008D7563" w:rsidRDefault="008D7563" w:rsidP="008D7563">
      <w:pPr>
        <w:pStyle w:val="paragraph"/>
        <w:spacing w:before="0" w:beforeAutospacing="0" w:after="0" w:afterAutospacing="0"/>
        <w:textAlignment w:val="baseline"/>
        <w:rPr>
          <w:rStyle w:val="normaltextrun"/>
          <w:rFonts w:ascii="Calibri" w:hAnsi="Calibri" w:cs="Calibri"/>
          <w:color w:val="000000" w:themeColor="text1"/>
          <w:position w:val="2"/>
          <w:sz w:val="22"/>
          <w:szCs w:val="22"/>
        </w:rPr>
      </w:pPr>
    </w:p>
    <w:p w14:paraId="060A567E" w14:textId="3E3926B7" w:rsidR="008D7563" w:rsidRDefault="008D7563" w:rsidP="008D7563">
      <w:pPr>
        <w:rPr>
          <w:b/>
          <w:bCs/>
          <w:sz w:val="26"/>
          <w:szCs w:val="26"/>
        </w:rPr>
      </w:pPr>
      <w:r>
        <w:rPr>
          <w:b/>
          <w:bCs/>
          <w:sz w:val="26"/>
          <w:szCs w:val="26"/>
        </w:rPr>
        <w:t xml:space="preserve">4.4 Virtual pricing: </w:t>
      </w:r>
    </w:p>
    <w:p w14:paraId="14AB2DD7" w14:textId="77777777" w:rsidR="008D7563" w:rsidRPr="008D7563" w:rsidRDefault="008D7563" w:rsidP="008D7563">
      <w:pPr>
        <w:pStyle w:val="paragraph"/>
        <w:spacing w:before="0" w:beforeAutospacing="0" w:after="0" w:afterAutospacing="0"/>
        <w:textAlignment w:val="baseline"/>
        <w:rPr>
          <w:rFonts w:ascii="Calibri" w:hAnsi="Calibri"/>
          <w:sz w:val="22"/>
          <w:szCs w:val="22"/>
        </w:rPr>
      </w:pPr>
    </w:p>
    <w:p w14:paraId="32A2C63E" w14:textId="7AB5EDAB" w:rsidR="008D7563" w:rsidRPr="00185946" w:rsidRDefault="008D7563" w:rsidP="008D7563">
      <w:pPr>
        <w:rPr>
          <w:sz w:val="26"/>
          <w:szCs w:val="26"/>
        </w:rPr>
      </w:pPr>
      <w:r>
        <w:rPr>
          <w:sz w:val="26"/>
          <w:szCs w:val="26"/>
        </w:rPr>
        <w:t xml:space="preserve">Again, </w:t>
      </w:r>
      <w:r w:rsidR="00E164C5">
        <w:rPr>
          <w:sz w:val="26"/>
          <w:szCs w:val="26"/>
        </w:rPr>
        <w:t xml:space="preserve">add your costs per class to the spreadsheet below. If </w:t>
      </w:r>
      <w:r>
        <w:rPr>
          <w:sz w:val="26"/>
          <w:szCs w:val="26"/>
        </w:rPr>
        <w:t xml:space="preserve">your net income per virtual class doesn’t align with your goals, use the sheet to experiment with possible pricing updates. </w:t>
      </w:r>
    </w:p>
    <w:p w14:paraId="7575ED6C" w14:textId="48223375" w:rsidR="003A2478" w:rsidRDefault="003A2478" w:rsidP="00CD445B">
      <w:pPr>
        <w:ind w:left="360"/>
        <w:jc w:val="center"/>
        <w:textAlignment w:val="baseline"/>
        <w:rPr>
          <w:b/>
          <w:bCs/>
          <w:sz w:val="26"/>
          <w:szCs w:val="26"/>
        </w:rPr>
      </w:pPr>
    </w:p>
    <w:p w14:paraId="4F3610BF" w14:textId="614C73F7" w:rsidR="006C2CAB" w:rsidRDefault="003A2478" w:rsidP="008D7563">
      <w:pPr>
        <w:jc w:val="center"/>
        <w:textAlignment w:val="baseline"/>
        <w:rPr>
          <w:rFonts w:ascii="Calibri" w:hAnsi="Calibri" w:cs="Calibri"/>
          <w:b/>
          <w:bCs/>
          <w:i/>
          <w:color w:val="000000"/>
          <w:sz w:val="20"/>
          <w:szCs w:val="20"/>
        </w:rPr>
      </w:pPr>
      <w:r w:rsidRPr="00AB35A8">
        <w:rPr>
          <w:rFonts w:ascii="Calibri" w:hAnsi="Calibri" w:cs="Calibri"/>
          <w:b/>
          <w:bCs/>
          <w:i/>
          <w:color w:val="000000"/>
          <w:sz w:val="20"/>
          <w:szCs w:val="20"/>
        </w:rPr>
        <w:t>Double click on the chart below to open the Excel spreadsheet and replace the example data with your ow</w:t>
      </w:r>
      <w:r w:rsidR="006C2CAB">
        <w:rPr>
          <w:rFonts w:ascii="Calibri" w:hAnsi="Calibri" w:cs="Calibri"/>
          <w:b/>
          <w:bCs/>
          <w:i/>
          <w:color w:val="000000"/>
          <w:sz w:val="20"/>
          <w:szCs w:val="20"/>
        </w:rPr>
        <w:t>n.</w:t>
      </w:r>
    </w:p>
    <w:p w14:paraId="4D09ABC3" w14:textId="77777777" w:rsidR="004442A0" w:rsidRPr="003A2478" w:rsidRDefault="004442A0" w:rsidP="008D7563">
      <w:pPr>
        <w:jc w:val="center"/>
        <w:textAlignment w:val="baseline"/>
        <w:rPr>
          <w:rFonts w:ascii="Calibri" w:hAnsi="Calibri" w:cs="Calibri"/>
          <w:b/>
          <w:bCs/>
          <w:i/>
          <w:color w:val="000000"/>
          <w:sz w:val="20"/>
          <w:szCs w:val="20"/>
        </w:rPr>
      </w:pPr>
    </w:p>
    <w:p w14:paraId="252E2833" w14:textId="5E64D65B" w:rsidR="003A2478" w:rsidRPr="003A2478" w:rsidRDefault="00264D85" w:rsidP="004442A0">
      <w:pPr>
        <w:jc w:val="center"/>
        <w:textAlignment w:val="baseline"/>
        <w:rPr>
          <w:b/>
          <w:bCs/>
          <w:sz w:val="26"/>
          <w:szCs w:val="26"/>
        </w:rPr>
      </w:pPr>
      <w:r>
        <w:rPr>
          <w:b/>
          <w:bCs/>
          <w:noProof/>
          <w:sz w:val="26"/>
          <w:szCs w:val="26"/>
        </w:rPr>
        <w:object w:dxaOrig="11000" w:dyaOrig="3700" w14:anchorId="7FF916FF">
          <v:shape id="_x0000_i1025" type="#_x0000_t75" alt="" style="width:474.1pt;height:158.95pt;mso-width-percent:0;mso-height-percent:0;mso-width-percent:0;mso-height-percent:0" o:ole="">
            <v:imagedata r:id="rId27" o:title=""/>
          </v:shape>
          <o:OLEObject Type="Embed" ProgID="Excel.Sheet.12" ShapeID="_x0000_i1025" DrawAspect="Content" ObjectID="_1690006933" r:id="rId28"/>
        </w:object>
      </w:r>
    </w:p>
    <w:p w14:paraId="579A1274" w14:textId="4F105081" w:rsidR="00AB35A8" w:rsidRDefault="00AB35A8" w:rsidP="00F61727">
      <w:pPr>
        <w:pStyle w:val="paragraph"/>
        <w:spacing w:before="0" w:beforeAutospacing="0" w:after="0" w:afterAutospacing="0"/>
        <w:textAlignment w:val="baseline"/>
        <w:rPr>
          <w:rFonts w:ascii="Calibri" w:hAnsi="Calibri"/>
          <w:sz w:val="22"/>
          <w:szCs w:val="22"/>
        </w:rPr>
      </w:pPr>
    </w:p>
    <w:p w14:paraId="12CA5E24" w14:textId="77777777" w:rsidR="006C6BFE" w:rsidRDefault="006C6BFE" w:rsidP="006C6BFE">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Things to consider:</w:t>
      </w:r>
      <w:r>
        <w:rPr>
          <w:rStyle w:val="eop"/>
          <w:rFonts w:ascii="Calibri" w:hAnsi="Calibri"/>
          <w:sz w:val="22"/>
          <w:szCs w:val="22"/>
        </w:rPr>
        <w:t> </w:t>
      </w:r>
    </w:p>
    <w:p w14:paraId="34C1D432" w14:textId="75CD8B04" w:rsidR="006C6BFE" w:rsidRPr="006C6BFE" w:rsidRDefault="006C6BFE" w:rsidP="006C6BFE">
      <w:pPr>
        <w:pStyle w:val="paragraph"/>
        <w:numPr>
          <w:ilvl w:val="0"/>
          <w:numId w:val="21"/>
        </w:numPr>
        <w:spacing w:before="0" w:beforeAutospacing="0" w:after="0" w:afterAutospacing="0"/>
        <w:jc w:val="both"/>
        <w:textAlignment w:val="baseline"/>
        <w:rPr>
          <w:rStyle w:val="normaltextrun"/>
          <w:rFonts w:ascii="Calibri" w:hAnsi="Calibri"/>
          <w:sz w:val="22"/>
          <w:szCs w:val="22"/>
        </w:rPr>
      </w:pPr>
      <w:r w:rsidRPr="006C6BFE">
        <w:rPr>
          <w:rStyle w:val="normaltextrun"/>
          <w:rFonts w:ascii="Calibri" w:hAnsi="Calibri"/>
          <w:sz w:val="22"/>
          <w:szCs w:val="22"/>
        </w:rPr>
        <w:t>When pricing virtual offerings</w:t>
      </w:r>
      <w:r w:rsidR="000C4921">
        <w:rPr>
          <w:rStyle w:val="normaltextrun"/>
          <w:rFonts w:ascii="Calibri" w:hAnsi="Calibri"/>
          <w:sz w:val="22"/>
          <w:szCs w:val="22"/>
        </w:rPr>
        <w:t xml:space="preserve">—and more specifically, any video-on-demand </w:t>
      </w:r>
      <w:r w:rsidR="00084E0C">
        <w:rPr>
          <w:rStyle w:val="normaltextrun"/>
          <w:rFonts w:ascii="Calibri" w:hAnsi="Calibri"/>
          <w:sz w:val="22"/>
          <w:szCs w:val="22"/>
        </w:rPr>
        <w:t>memberships</w:t>
      </w:r>
      <w:r w:rsidR="000C4921">
        <w:rPr>
          <w:rStyle w:val="normaltextrun"/>
          <w:rFonts w:ascii="Calibri" w:hAnsi="Calibri"/>
          <w:sz w:val="22"/>
          <w:szCs w:val="22"/>
        </w:rPr>
        <w:t>—</w:t>
      </w:r>
      <w:r w:rsidRPr="006C6BFE">
        <w:rPr>
          <w:rStyle w:val="normaltextrun"/>
          <w:rFonts w:ascii="Calibri" w:hAnsi="Calibri"/>
          <w:sz w:val="22"/>
          <w:szCs w:val="22"/>
        </w:rPr>
        <w:t xml:space="preserve">consider your larger virtual strategy: </w:t>
      </w:r>
    </w:p>
    <w:p w14:paraId="3C57EF57" w14:textId="77777777" w:rsidR="006C6BFE" w:rsidRDefault="006C6BFE" w:rsidP="006C6BFE">
      <w:pPr>
        <w:pStyle w:val="paragraph"/>
        <w:numPr>
          <w:ilvl w:val="1"/>
          <w:numId w:val="21"/>
        </w:numPr>
        <w:spacing w:before="0" w:beforeAutospacing="0" w:after="0" w:afterAutospacing="0"/>
        <w:jc w:val="both"/>
        <w:textAlignment w:val="baseline"/>
        <w:rPr>
          <w:rStyle w:val="normaltextrun"/>
          <w:rFonts w:ascii="Calibri" w:hAnsi="Calibri"/>
          <w:sz w:val="22"/>
          <w:szCs w:val="22"/>
        </w:rPr>
      </w:pPr>
      <w:r w:rsidRPr="006C6BFE">
        <w:rPr>
          <w:rStyle w:val="normaltextrun"/>
          <w:rFonts w:ascii="Calibri" w:hAnsi="Calibri"/>
          <w:sz w:val="22"/>
          <w:szCs w:val="22"/>
        </w:rPr>
        <w:t>Are you using virtual to simply supplement in-person memberships?</w:t>
      </w:r>
    </w:p>
    <w:p w14:paraId="12AEC2A1" w14:textId="77777777" w:rsidR="006C6BFE" w:rsidRDefault="006C6BFE" w:rsidP="006C6BFE">
      <w:pPr>
        <w:pStyle w:val="paragraph"/>
        <w:numPr>
          <w:ilvl w:val="1"/>
          <w:numId w:val="21"/>
        </w:numPr>
        <w:spacing w:before="0" w:beforeAutospacing="0" w:after="0" w:afterAutospacing="0"/>
        <w:jc w:val="both"/>
        <w:textAlignment w:val="baseline"/>
        <w:rPr>
          <w:rStyle w:val="normaltextrun"/>
          <w:rFonts w:ascii="Calibri" w:hAnsi="Calibri"/>
          <w:sz w:val="22"/>
          <w:szCs w:val="22"/>
        </w:rPr>
      </w:pPr>
      <w:r w:rsidRPr="006C6BFE">
        <w:rPr>
          <w:rStyle w:val="normaltextrun"/>
          <w:rFonts w:ascii="Calibri" w:hAnsi="Calibri"/>
          <w:sz w:val="22"/>
          <w:szCs w:val="22"/>
        </w:rPr>
        <w:t xml:space="preserve">Are you planning to use virtual to attract new local customers with the goal of converting them to in-person? </w:t>
      </w:r>
    </w:p>
    <w:p w14:paraId="66C7F709" w14:textId="3F12045C" w:rsidR="00084E0C" w:rsidRPr="00084E0C" w:rsidRDefault="006C6BFE" w:rsidP="00084E0C">
      <w:pPr>
        <w:pStyle w:val="paragraph"/>
        <w:numPr>
          <w:ilvl w:val="1"/>
          <w:numId w:val="21"/>
        </w:numPr>
        <w:spacing w:before="0" w:beforeAutospacing="0" w:after="0" w:afterAutospacing="0"/>
        <w:jc w:val="both"/>
        <w:textAlignment w:val="baseline"/>
        <w:rPr>
          <w:rFonts w:ascii="Calibri" w:hAnsi="Calibri"/>
          <w:sz w:val="22"/>
          <w:szCs w:val="22"/>
        </w:rPr>
      </w:pPr>
      <w:r w:rsidRPr="006C6BFE">
        <w:rPr>
          <w:rStyle w:val="normaltextrun"/>
          <w:rFonts w:ascii="Calibri" w:hAnsi="Calibri"/>
          <w:sz w:val="22"/>
          <w:szCs w:val="22"/>
        </w:rPr>
        <w:t xml:space="preserve">Are you looking to grow your brand outside of your local market-nationally, or even internationally? </w:t>
      </w:r>
    </w:p>
    <w:p w14:paraId="5AC4A9B2" w14:textId="77777777" w:rsidR="006C6BFE" w:rsidRPr="00F61727" w:rsidRDefault="006C6BFE" w:rsidP="00F61727">
      <w:pPr>
        <w:pStyle w:val="paragraph"/>
        <w:spacing w:before="0" w:beforeAutospacing="0" w:after="0" w:afterAutospacing="0"/>
        <w:textAlignment w:val="baseline"/>
        <w:rPr>
          <w:rFonts w:ascii="Calibri" w:hAnsi="Calibri"/>
          <w:sz w:val="22"/>
          <w:szCs w:val="22"/>
        </w:rPr>
      </w:pPr>
    </w:p>
    <w:p w14:paraId="7E3C6CD6" w14:textId="77777777" w:rsidR="00B011CB" w:rsidRDefault="00B011CB" w:rsidP="00B011CB">
      <w:pPr>
        <w:shd w:val="clear" w:color="auto" w:fill="F3F1E5"/>
        <w:jc w:val="center"/>
        <w:rPr>
          <w:b/>
          <w:bCs/>
          <w:sz w:val="32"/>
          <w:szCs w:val="32"/>
        </w:rPr>
      </w:pPr>
    </w:p>
    <w:p w14:paraId="6F285549" w14:textId="5823F797" w:rsidR="00B011CB" w:rsidRDefault="00B011CB" w:rsidP="00B011CB">
      <w:pPr>
        <w:shd w:val="clear" w:color="auto" w:fill="F3F1E5"/>
        <w:jc w:val="center"/>
        <w:rPr>
          <w:b/>
          <w:bCs/>
          <w:sz w:val="32"/>
          <w:szCs w:val="32"/>
        </w:rPr>
      </w:pPr>
      <w:r>
        <w:rPr>
          <w:b/>
          <w:bCs/>
          <w:sz w:val="32"/>
          <w:szCs w:val="32"/>
        </w:rPr>
        <w:t xml:space="preserve">Step </w:t>
      </w:r>
      <w:r w:rsidR="00F07B3C">
        <w:rPr>
          <w:b/>
          <w:bCs/>
          <w:sz w:val="32"/>
          <w:szCs w:val="32"/>
        </w:rPr>
        <w:t>5</w:t>
      </w:r>
      <w:r>
        <w:rPr>
          <w:b/>
          <w:bCs/>
          <w:sz w:val="32"/>
          <w:szCs w:val="32"/>
        </w:rPr>
        <w:t>: Consider capacity</w:t>
      </w:r>
    </w:p>
    <w:p w14:paraId="76DE370A" w14:textId="77777777" w:rsidR="003A3800" w:rsidRDefault="003A3800" w:rsidP="00B011CB">
      <w:pPr>
        <w:shd w:val="clear" w:color="auto" w:fill="F3F1E5"/>
        <w:jc w:val="center"/>
        <w:rPr>
          <w:b/>
          <w:bCs/>
          <w:sz w:val="32"/>
          <w:szCs w:val="32"/>
        </w:rPr>
      </w:pPr>
    </w:p>
    <w:p w14:paraId="78F0DB1F" w14:textId="60C6BD65" w:rsidR="00CE067E" w:rsidRDefault="00CE067E" w:rsidP="0068774C">
      <w:pPr>
        <w:pStyle w:val="paragraph"/>
        <w:spacing w:before="0" w:beforeAutospacing="0" w:after="0" w:afterAutospacing="0"/>
        <w:textAlignment w:val="baseline"/>
        <w:rPr>
          <w:rStyle w:val="normaltextrun"/>
          <w:rFonts w:ascii="Calibri" w:hAnsi="Calibri"/>
          <w:b/>
          <w:bCs/>
          <w:sz w:val="26"/>
          <w:szCs w:val="26"/>
        </w:rPr>
      </w:pPr>
    </w:p>
    <w:p w14:paraId="4A98209B" w14:textId="668649D5" w:rsidR="009B324D" w:rsidRPr="008D7563" w:rsidRDefault="00837B05" w:rsidP="008D7563">
      <w:pPr>
        <w:pStyle w:val="paragraph"/>
        <w:spacing w:before="0" w:beforeAutospacing="0" w:after="0" w:afterAutospacing="0"/>
        <w:jc w:val="both"/>
        <w:textAlignment w:val="baseline"/>
        <w:rPr>
          <w:rFonts w:ascii="Calibri" w:hAnsi="Calibri"/>
          <w:sz w:val="26"/>
          <w:szCs w:val="26"/>
        </w:rPr>
      </w:pPr>
      <w:r>
        <w:rPr>
          <w:rStyle w:val="normaltextrun"/>
          <w:rFonts w:ascii="Calibri" w:hAnsi="Calibri"/>
          <w:sz w:val="26"/>
          <w:szCs w:val="26"/>
        </w:rPr>
        <w:t xml:space="preserve">In-person </w:t>
      </w:r>
      <w:hyperlink r:id="rId29" w:history="1">
        <w:r w:rsidRPr="006B5C18">
          <w:rPr>
            <w:rStyle w:val="Hyperlink"/>
            <w:rFonts w:ascii="Calibri" w:hAnsi="Calibri"/>
            <w:sz w:val="26"/>
            <w:szCs w:val="26"/>
          </w:rPr>
          <w:t>capacity constraints</w:t>
        </w:r>
      </w:hyperlink>
      <w:r>
        <w:rPr>
          <w:rStyle w:val="normaltextrun"/>
          <w:rFonts w:ascii="Calibri" w:hAnsi="Calibri"/>
          <w:sz w:val="26"/>
          <w:szCs w:val="26"/>
        </w:rPr>
        <w:t xml:space="preserve"> will impact </w:t>
      </w:r>
      <w:r w:rsidR="009774AD" w:rsidRPr="008D7563">
        <w:rPr>
          <w:rStyle w:val="normaltextrun"/>
          <w:rFonts w:ascii="Calibri" w:hAnsi="Calibri"/>
          <w:sz w:val="26"/>
          <w:szCs w:val="26"/>
        </w:rPr>
        <w:t xml:space="preserve">your </w:t>
      </w:r>
      <w:r w:rsidR="008D7563" w:rsidRPr="008D7563">
        <w:rPr>
          <w:rStyle w:val="normaltextrun"/>
          <w:rFonts w:ascii="Calibri" w:hAnsi="Calibri"/>
          <w:sz w:val="26"/>
          <w:szCs w:val="26"/>
        </w:rPr>
        <w:t>net income per class</w:t>
      </w:r>
      <w:r w:rsidR="000C4921">
        <w:rPr>
          <w:rStyle w:val="normaltextrun"/>
          <w:rFonts w:ascii="Calibri" w:hAnsi="Calibri"/>
          <w:sz w:val="26"/>
          <w:szCs w:val="26"/>
        </w:rPr>
        <w:t xml:space="preserve"> unless pricing is adjusted</w:t>
      </w:r>
      <w:r>
        <w:rPr>
          <w:rStyle w:val="normaltextrun"/>
          <w:rFonts w:ascii="Calibri" w:hAnsi="Calibri"/>
          <w:sz w:val="26"/>
          <w:szCs w:val="26"/>
        </w:rPr>
        <w:t>.</w:t>
      </w:r>
      <w:r w:rsidR="008D7563" w:rsidRPr="008D7563">
        <w:rPr>
          <w:rStyle w:val="normaltextrun"/>
          <w:rFonts w:ascii="Calibri" w:hAnsi="Calibri"/>
          <w:sz w:val="26"/>
          <w:szCs w:val="26"/>
        </w:rPr>
        <w:t xml:space="preserve"> </w:t>
      </w:r>
      <w:r w:rsidR="000C4921">
        <w:rPr>
          <w:rStyle w:val="normaltextrun"/>
          <w:rFonts w:ascii="Calibri" w:hAnsi="Calibri"/>
          <w:sz w:val="26"/>
          <w:szCs w:val="26"/>
        </w:rPr>
        <w:t>Virtual</w:t>
      </w:r>
      <w:r w:rsidR="00646FBC">
        <w:rPr>
          <w:rStyle w:val="normaltextrun"/>
          <w:rFonts w:ascii="Calibri" w:hAnsi="Calibri"/>
          <w:sz w:val="26"/>
          <w:szCs w:val="26"/>
        </w:rPr>
        <w:t xml:space="preserve"> classes</w:t>
      </w:r>
      <w:r w:rsidR="000C4921">
        <w:rPr>
          <w:rStyle w:val="normaltextrun"/>
          <w:rFonts w:ascii="Calibri" w:hAnsi="Calibri"/>
          <w:sz w:val="26"/>
          <w:szCs w:val="26"/>
        </w:rPr>
        <w:t xml:space="preserve">, on the other hand, </w:t>
      </w:r>
      <w:r w:rsidR="00646FBC">
        <w:rPr>
          <w:rStyle w:val="normaltextrun"/>
          <w:rFonts w:ascii="Calibri" w:hAnsi="Calibri"/>
          <w:sz w:val="26"/>
          <w:szCs w:val="26"/>
        </w:rPr>
        <w:t>have potentially unlimited capacity</w:t>
      </w:r>
      <w:r w:rsidR="008A10D4">
        <w:rPr>
          <w:rStyle w:val="normaltextrun"/>
          <w:rFonts w:ascii="Calibri" w:hAnsi="Calibri"/>
          <w:sz w:val="26"/>
          <w:szCs w:val="26"/>
        </w:rPr>
        <w:t>. D</w:t>
      </w:r>
      <w:r w:rsidR="00646FBC">
        <w:rPr>
          <w:rStyle w:val="normaltextrun"/>
          <w:rFonts w:ascii="Calibri" w:hAnsi="Calibri"/>
          <w:sz w:val="26"/>
          <w:szCs w:val="26"/>
        </w:rPr>
        <w:t>oes it make more financial sense to prioriti</w:t>
      </w:r>
      <w:r w:rsidR="003E700E">
        <w:rPr>
          <w:rStyle w:val="normaltextrun"/>
          <w:rFonts w:ascii="Calibri" w:hAnsi="Calibri"/>
          <w:sz w:val="26"/>
          <w:szCs w:val="26"/>
        </w:rPr>
        <w:t>s</w:t>
      </w:r>
      <w:r w:rsidR="00646FBC">
        <w:rPr>
          <w:rStyle w:val="normaltextrun"/>
          <w:rFonts w:ascii="Calibri" w:hAnsi="Calibri"/>
          <w:sz w:val="26"/>
          <w:szCs w:val="26"/>
        </w:rPr>
        <w:t>e virtual offerings?</w:t>
      </w:r>
    </w:p>
    <w:p w14:paraId="01656C5A" w14:textId="77777777" w:rsidR="00CE067E" w:rsidRDefault="00CE067E" w:rsidP="0068774C">
      <w:pPr>
        <w:pStyle w:val="paragraph"/>
        <w:spacing w:before="0" w:beforeAutospacing="0" w:after="0" w:afterAutospacing="0"/>
        <w:textAlignment w:val="baseline"/>
        <w:rPr>
          <w:rStyle w:val="normaltextrun"/>
          <w:rFonts w:ascii="Calibri" w:hAnsi="Calibri"/>
          <w:b/>
          <w:bCs/>
          <w:sz w:val="22"/>
          <w:szCs w:val="22"/>
        </w:rPr>
      </w:pPr>
    </w:p>
    <w:p w14:paraId="2CABB730" w14:textId="77777777" w:rsidR="00EA3520" w:rsidRDefault="00EA3520" w:rsidP="006C6BFE">
      <w:pPr>
        <w:pStyle w:val="paragraph"/>
        <w:spacing w:before="0" w:beforeAutospacing="0" w:after="0" w:afterAutospacing="0"/>
        <w:textAlignment w:val="baseline"/>
        <w:rPr>
          <w:rStyle w:val="normaltextrun"/>
          <w:rFonts w:ascii="Calibri" w:hAnsi="Calibri"/>
          <w:b/>
          <w:bCs/>
          <w:sz w:val="22"/>
          <w:szCs w:val="22"/>
        </w:rPr>
      </w:pPr>
    </w:p>
    <w:p w14:paraId="4BC430EA" w14:textId="409560FE" w:rsidR="00EA3520" w:rsidRPr="006C6BFE" w:rsidRDefault="0068774C" w:rsidP="006C6BFE">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Things to consider:</w:t>
      </w:r>
      <w:r>
        <w:rPr>
          <w:rStyle w:val="eop"/>
          <w:rFonts w:ascii="Calibri" w:hAnsi="Calibri"/>
          <w:sz w:val="22"/>
          <w:szCs w:val="22"/>
        </w:rPr>
        <w:t> </w:t>
      </w:r>
    </w:p>
    <w:p w14:paraId="6EFFCDBE" w14:textId="06CC6ADE" w:rsidR="00454368" w:rsidRPr="008A10D4" w:rsidRDefault="00303FDB" w:rsidP="008A10D4">
      <w:pPr>
        <w:pStyle w:val="paragraph"/>
        <w:numPr>
          <w:ilvl w:val="0"/>
          <w:numId w:val="17"/>
        </w:numPr>
        <w:spacing w:before="0" w:beforeAutospacing="0" w:after="0" w:afterAutospacing="0"/>
        <w:textAlignment w:val="baseline"/>
        <w:rPr>
          <w:rFonts w:ascii="Calibri" w:hAnsi="Calibri" w:cs="Calibri"/>
          <w:color w:val="231F20"/>
          <w:sz w:val="22"/>
          <w:szCs w:val="22"/>
        </w:rPr>
      </w:pPr>
      <w:r>
        <w:rPr>
          <w:rFonts w:ascii="Calibri" w:hAnsi="Calibri" w:cs="Calibri"/>
          <w:color w:val="231F20"/>
          <w:sz w:val="22"/>
          <w:szCs w:val="22"/>
        </w:rPr>
        <w:lastRenderedPageBreak/>
        <w:t xml:space="preserve">How are your virtual classes performing, generally? </w:t>
      </w:r>
      <w:r w:rsidR="006C6BFE">
        <w:rPr>
          <w:rFonts w:ascii="Calibri" w:hAnsi="Calibri" w:cs="Calibri"/>
          <w:color w:val="231F20"/>
          <w:sz w:val="22"/>
          <w:szCs w:val="22"/>
        </w:rPr>
        <w:t xml:space="preserve">Although you might </w:t>
      </w:r>
      <w:r w:rsidR="006C6BFE" w:rsidRPr="006C6BFE">
        <w:rPr>
          <w:rFonts w:ascii="Calibri" w:hAnsi="Calibri" w:cs="Calibri"/>
          <w:i/>
          <w:iCs/>
          <w:color w:val="231F20"/>
          <w:sz w:val="22"/>
          <w:szCs w:val="22"/>
        </w:rPr>
        <w:t>hope</w:t>
      </w:r>
      <w:r w:rsidR="006C6BFE">
        <w:rPr>
          <w:rFonts w:ascii="Calibri" w:hAnsi="Calibri" w:cs="Calibri"/>
          <w:color w:val="231F20"/>
          <w:sz w:val="22"/>
          <w:szCs w:val="22"/>
        </w:rPr>
        <w:t xml:space="preserve"> for 100</w:t>
      </w:r>
      <w:r w:rsidR="008A10D4">
        <w:rPr>
          <w:rFonts w:ascii="Calibri" w:hAnsi="Calibri" w:cs="Calibri"/>
          <w:color w:val="231F20"/>
          <w:sz w:val="22"/>
          <w:szCs w:val="22"/>
        </w:rPr>
        <w:t>+</w:t>
      </w:r>
      <w:r w:rsidR="006C6BFE">
        <w:rPr>
          <w:rFonts w:ascii="Calibri" w:hAnsi="Calibri" w:cs="Calibri"/>
          <w:color w:val="231F20"/>
          <w:sz w:val="22"/>
          <w:szCs w:val="22"/>
        </w:rPr>
        <w:t xml:space="preserve"> </w:t>
      </w:r>
      <w:r w:rsidR="008A10D4">
        <w:rPr>
          <w:rFonts w:ascii="Calibri" w:hAnsi="Calibri" w:cs="Calibri"/>
          <w:color w:val="231F20"/>
          <w:sz w:val="22"/>
          <w:szCs w:val="22"/>
        </w:rPr>
        <w:t xml:space="preserve">clients </w:t>
      </w:r>
      <w:r w:rsidR="006C6BFE">
        <w:rPr>
          <w:rFonts w:ascii="Calibri" w:hAnsi="Calibri" w:cs="Calibri"/>
          <w:color w:val="231F20"/>
          <w:sz w:val="22"/>
          <w:szCs w:val="22"/>
        </w:rPr>
        <w:t xml:space="preserve">per virtual class, is that </w:t>
      </w:r>
      <w:r w:rsidR="00466834">
        <w:rPr>
          <w:rFonts w:ascii="Calibri" w:hAnsi="Calibri" w:cs="Calibri"/>
          <w:color w:val="231F20"/>
          <w:sz w:val="22"/>
          <w:szCs w:val="22"/>
        </w:rPr>
        <w:t>feasible</w:t>
      </w:r>
      <w:r w:rsidR="006C6BFE">
        <w:rPr>
          <w:rFonts w:ascii="Calibri" w:hAnsi="Calibri" w:cs="Calibri"/>
          <w:color w:val="231F20"/>
          <w:sz w:val="22"/>
          <w:szCs w:val="22"/>
        </w:rPr>
        <w:t xml:space="preserve">? </w:t>
      </w:r>
      <w:r w:rsidR="008A10D4" w:rsidRPr="008A10D4">
        <w:rPr>
          <w:rFonts w:ascii="Calibri" w:hAnsi="Calibri" w:cs="Calibri"/>
          <w:color w:val="231F20"/>
          <w:sz w:val="22"/>
          <w:szCs w:val="22"/>
        </w:rPr>
        <w:t>How</w:t>
      </w:r>
      <w:r w:rsidR="006C6BFE" w:rsidRPr="008A10D4">
        <w:rPr>
          <w:rFonts w:ascii="Calibri" w:hAnsi="Calibri" w:cs="Calibri"/>
          <w:color w:val="231F20"/>
          <w:sz w:val="22"/>
          <w:szCs w:val="22"/>
        </w:rPr>
        <w:t xml:space="preserve"> can </w:t>
      </w:r>
      <w:r w:rsidRPr="008A10D4">
        <w:rPr>
          <w:rFonts w:ascii="Calibri" w:hAnsi="Calibri" w:cs="Calibri"/>
          <w:color w:val="231F20"/>
          <w:sz w:val="22"/>
          <w:szCs w:val="22"/>
        </w:rPr>
        <w:t>you</w:t>
      </w:r>
      <w:r w:rsidR="00466834">
        <w:rPr>
          <w:rFonts w:ascii="Calibri" w:hAnsi="Calibri" w:cs="Calibri"/>
          <w:color w:val="231F20"/>
          <w:sz w:val="22"/>
          <w:szCs w:val="22"/>
        </w:rPr>
        <w:t xml:space="preserve"> realistically</w:t>
      </w:r>
      <w:r w:rsidRPr="008A10D4">
        <w:rPr>
          <w:rFonts w:ascii="Calibri" w:hAnsi="Calibri" w:cs="Calibri"/>
          <w:color w:val="231F20"/>
          <w:sz w:val="22"/>
          <w:szCs w:val="22"/>
        </w:rPr>
        <w:t xml:space="preserve"> increase attendance with strategic marketing efforts? </w:t>
      </w:r>
      <w:r w:rsidR="008A10D4">
        <w:rPr>
          <w:rFonts w:ascii="Calibri" w:hAnsi="Calibri" w:cs="Calibri"/>
          <w:color w:val="231F20"/>
          <w:sz w:val="22"/>
          <w:szCs w:val="22"/>
        </w:rPr>
        <w:t>Better optimi</w:t>
      </w:r>
      <w:r w:rsidR="003E700E">
        <w:rPr>
          <w:rFonts w:ascii="Calibri" w:hAnsi="Calibri" w:cs="Calibri"/>
          <w:color w:val="231F20"/>
          <w:sz w:val="22"/>
          <w:szCs w:val="22"/>
        </w:rPr>
        <w:t>s</w:t>
      </w:r>
      <w:r w:rsidR="008A10D4">
        <w:rPr>
          <w:rFonts w:ascii="Calibri" w:hAnsi="Calibri" w:cs="Calibri"/>
          <w:color w:val="231F20"/>
          <w:sz w:val="22"/>
          <w:szCs w:val="22"/>
        </w:rPr>
        <w:t>ed pricing?</w:t>
      </w:r>
    </w:p>
    <w:p w14:paraId="4FE86FB9" w14:textId="325DDC0A" w:rsidR="00E14C5B" w:rsidRPr="00E14C5B" w:rsidRDefault="00454368" w:rsidP="00E14C5B">
      <w:pPr>
        <w:pStyle w:val="paragraph"/>
        <w:numPr>
          <w:ilvl w:val="0"/>
          <w:numId w:val="17"/>
        </w:numPr>
        <w:spacing w:before="0" w:beforeAutospacing="0" w:after="0" w:afterAutospacing="0"/>
        <w:textAlignment w:val="baseline"/>
        <w:rPr>
          <w:rFonts w:ascii="Calibri" w:hAnsi="Calibri" w:cs="Calibri"/>
          <w:color w:val="231F20"/>
          <w:sz w:val="22"/>
          <w:szCs w:val="22"/>
        </w:rPr>
      </w:pPr>
      <w:r w:rsidRPr="00454368">
        <w:rPr>
          <w:rFonts w:ascii="Calibri" w:hAnsi="Calibri" w:cs="Calibri"/>
          <w:color w:val="231F20"/>
          <w:sz w:val="22"/>
          <w:szCs w:val="22"/>
        </w:rPr>
        <w:t>Are there other ways to better utili</w:t>
      </w:r>
      <w:r w:rsidR="003E700E">
        <w:rPr>
          <w:rFonts w:ascii="Calibri" w:hAnsi="Calibri" w:cs="Calibri"/>
          <w:color w:val="231F20"/>
          <w:sz w:val="22"/>
          <w:szCs w:val="22"/>
        </w:rPr>
        <w:t>s</w:t>
      </w:r>
      <w:r w:rsidRPr="00454368">
        <w:rPr>
          <w:rFonts w:ascii="Calibri" w:hAnsi="Calibri" w:cs="Calibri"/>
          <w:color w:val="231F20"/>
          <w:sz w:val="22"/>
          <w:szCs w:val="22"/>
        </w:rPr>
        <w:t xml:space="preserve">e your space private or semi-private sessions, a retail shop, etc.? Are there other types of clients you can be providing targeted services for (school-aged children, seniors, etc.)? </w:t>
      </w:r>
    </w:p>
    <w:p w14:paraId="317B08F1" w14:textId="55CF3297" w:rsidR="00E14C5B" w:rsidRDefault="00E14C5B" w:rsidP="00E14C5B">
      <w:pPr>
        <w:pStyle w:val="paragraph"/>
        <w:spacing w:before="0" w:beforeAutospacing="0" w:after="0" w:afterAutospacing="0"/>
        <w:textAlignment w:val="baseline"/>
        <w:rPr>
          <w:rFonts w:ascii="Calibri" w:hAnsi="Calibri"/>
          <w:sz w:val="22"/>
          <w:szCs w:val="22"/>
        </w:rPr>
      </w:pPr>
    </w:p>
    <w:p w14:paraId="08D4A539" w14:textId="77777777" w:rsidR="00E14C5B" w:rsidRPr="00F61727" w:rsidRDefault="00E14C5B" w:rsidP="00E14C5B">
      <w:pPr>
        <w:pStyle w:val="paragraph"/>
        <w:spacing w:before="0" w:beforeAutospacing="0" w:after="0" w:afterAutospacing="0"/>
        <w:textAlignment w:val="baseline"/>
        <w:rPr>
          <w:rFonts w:ascii="Calibri" w:hAnsi="Calibri"/>
          <w:sz w:val="22"/>
          <w:szCs w:val="22"/>
        </w:rPr>
      </w:pPr>
    </w:p>
    <w:p w14:paraId="5812E023" w14:textId="77777777" w:rsidR="00E14C5B" w:rsidRPr="00905A8B" w:rsidRDefault="00E14C5B" w:rsidP="00E14C5B">
      <w:pPr>
        <w:shd w:val="clear" w:color="auto" w:fill="F3F1E5"/>
        <w:jc w:val="center"/>
        <w:rPr>
          <w:b/>
          <w:bCs/>
          <w:sz w:val="32"/>
          <w:szCs w:val="32"/>
        </w:rPr>
      </w:pPr>
    </w:p>
    <w:p w14:paraId="2CD1FC6D" w14:textId="77777777" w:rsidR="00E14C5B" w:rsidRPr="00905A8B" w:rsidRDefault="00E14C5B" w:rsidP="00E14C5B">
      <w:pPr>
        <w:shd w:val="clear" w:color="auto" w:fill="F3F1E5"/>
        <w:jc w:val="center"/>
        <w:rPr>
          <w:b/>
          <w:bCs/>
          <w:sz w:val="32"/>
          <w:szCs w:val="32"/>
          <w:lang w:bidi="en-US"/>
        </w:rPr>
      </w:pPr>
      <w:r w:rsidRPr="00E14C5B">
        <w:rPr>
          <w:b/>
          <w:bCs/>
          <w:sz w:val="32"/>
          <w:szCs w:val="32"/>
          <w:lang w:bidi="en-US"/>
        </w:rPr>
        <w:t xml:space="preserve">Need tailored pricing advice for your fitness business? </w:t>
      </w:r>
    </w:p>
    <w:p w14:paraId="3F02F5FA" w14:textId="2E1E168E" w:rsidR="00E14C5B" w:rsidRPr="00E14C5B" w:rsidRDefault="00264D85" w:rsidP="00E14C5B">
      <w:pPr>
        <w:shd w:val="clear" w:color="auto" w:fill="F3F1E5"/>
        <w:jc w:val="center"/>
        <w:rPr>
          <w:b/>
          <w:bCs/>
          <w:sz w:val="32"/>
          <w:szCs w:val="32"/>
          <w:u w:val="single"/>
          <w:lang w:bidi="en-US"/>
        </w:rPr>
      </w:pPr>
      <w:hyperlink r:id="rId30" w:anchor="!/list/page/1" w:history="1">
        <w:r w:rsidR="00905A8B">
          <w:rPr>
            <w:rStyle w:val="Hyperlink"/>
            <w:b/>
            <w:bCs/>
            <w:sz w:val="32"/>
            <w:szCs w:val="32"/>
            <w:lang w:bidi="en-US"/>
          </w:rPr>
          <w:t>Learn more about Mindbody Certified Business Consultants.</w:t>
        </w:r>
      </w:hyperlink>
    </w:p>
    <w:p w14:paraId="59EEE94B" w14:textId="77777777" w:rsidR="00E14C5B" w:rsidRDefault="00E14C5B" w:rsidP="00E14C5B">
      <w:pPr>
        <w:shd w:val="clear" w:color="auto" w:fill="F3F1E5"/>
        <w:jc w:val="center"/>
        <w:rPr>
          <w:b/>
          <w:bCs/>
          <w:sz w:val="32"/>
          <w:szCs w:val="32"/>
        </w:rPr>
      </w:pPr>
    </w:p>
    <w:p w14:paraId="211C2BDE" w14:textId="77777777" w:rsidR="00E14C5B" w:rsidRDefault="00E14C5B" w:rsidP="00497090">
      <w:pPr>
        <w:pStyle w:val="BodyText"/>
        <w:spacing w:before="16" w:line="266" w:lineRule="auto"/>
        <w:ind w:left="0" w:right="17"/>
        <w:rPr>
          <w:rFonts w:ascii="Calibri" w:hAnsi="Calibri" w:cs="Calibri"/>
          <w:b/>
          <w:bCs/>
          <w:color w:val="231F20"/>
          <w:sz w:val="30"/>
          <w:szCs w:val="30"/>
        </w:rPr>
      </w:pPr>
    </w:p>
    <w:p w14:paraId="4DE5CFEB" w14:textId="3D71E973" w:rsidR="008A1F46" w:rsidRPr="00497090" w:rsidRDefault="008A1F46" w:rsidP="00497090">
      <w:pPr>
        <w:pStyle w:val="BodyText"/>
        <w:spacing w:before="16" w:line="266" w:lineRule="auto"/>
        <w:ind w:left="0" w:right="17"/>
        <w:rPr>
          <w:rFonts w:ascii="Calibri" w:hAnsi="Calibri" w:cs="Calibri"/>
          <w:b/>
          <w:bCs/>
          <w:color w:val="231F20"/>
          <w:sz w:val="30"/>
          <w:szCs w:val="30"/>
        </w:rPr>
      </w:pPr>
      <w:r w:rsidRPr="009C09CE">
        <w:rPr>
          <w:rFonts w:ascii="Calibri" w:hAnsi="Calibri" w:cs="Calibri"/>
          <w:i/>
          <w:iCs/>
          <w:color w:val="231F20"/>
          <w:sz w:val="24"/>
          <w:szCs w:val="24"/>
        </w:rPr>
        <w:t>This plan is to be used for information purposes only and does not constitute legal, business, or tax advice. Each person should consult his or her own attorney, business advisor, or tax advisor with respect to matters referenced in this plan. Mindbody assumes no liability for actions taken in reliance upon the information contained herein. ©Mindbody 2020</w:t>
      </w:r>
    </w:p>
    <w:p w14:paraId="4551189E" w14:textId="37975247" w:rsidR="008A1F46" w:rsidRPr="00F54008" w:rsidRDefault="008A1F46" w:rsidP="009C09CE">
      <w:pPr>
        <w:pStyle w:val="BodyText"/>
        <w:spacing w:line="266" w:lineRule="auto"/>
        <w:ind w:left="0" w:right="8"/>
        <w:rPr>
          <w:rFonts w:ascii="Calibri" w:hAnsi="Calibri" w:cs="Calibri"/>
          <w:b/>
          <w:bCs/>
        </w:rPr>
      </w:pPr>
    </w:p>
    <w:sectPr w:rsidR="008A1F46" w:rsidRPr="00F54008" w:rsidSect="00466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15D0" w14:textId="77777777" w:rsidR="00264D85" w:rsidRDefault="00264D85" w:rsidP="002B0EA9">
      <w:r>
        <w:separator/>
      </w:r>
    </w:p>
  </w:endnote>
  <w:endnote w:type="continuationSeparator" w:id="0">
    <w:p w14:paraId="7C36E0D2" w14:textId="77777777" w:rsidR="00264D85" w:rsidRDefault="00264D85" w:rsidP="002B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rta">
    <w:altName w:val="﷽﷽﷽﷽﷽﷽﷽"/>
    <w:panose1 w:val="020B0604020202020204"/>
    <w:charset w:val="4D"/>
    <w:family w:val="auto"/>
    <w:notTrueType/>
    <w:pitch w:val="variable"/>
    <w:sig w:usb0="20000087" w:usb1="00000001" w:usb2="00000000" w:usb3="00000000" w:csb0="0000019B"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E42B" w14:textId="77777777" w:rsidR="00264D85" w:rsidRDefault="00264D85" w:rsidP="002B0EA9">
      <w:r>
        <w:separator/>
      </w:r>
    </w:p>
  </w:footnote>
  <w:footnote w:type="continuationSeparator" w:id="0">
    <w:p w14:paraId="3EB86421" w14:textId="77777777" w:rsidR="00264D85" w:rsidRDefault="00264D85" w:rsidP="002B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6211F49"/>
    <w:multiLevelType w:val="multilevel"/>
    <w:tmpl w:val="CB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386606"/>
    <w:multiLevelType w:val="multilevel"/>
    <w:tmpl w:val="6C1E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5C6372"/>
    <w:multiLevelType w:val="hybridMultilevel"/>
    <w:tmpl w:val="428A1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2A8031B9"/>
    <w:multiLevelType w:val="hybridMultilevel"/>
    <w:tmpl w:val="63EEF8E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3D1D463E"/>
    <w:multiLevelType w:val="hybridMultilevel"/>
    <w:tmpl w:val="F256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F43DE"/>
    <w:multiLevelType w:val="multilevel"/>
    <w:tmpl w:val="B09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C546C4"/>
    <w:multiLevelType w:val="hybridMultilevel"/>
    <w:tmpl w:val="F112D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62116C5E"/>
    <w:multiLevelType w:val="hybridMultilevel"/>
    <w:tmpl w:val="2BA23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9" w15:restartNumberingAfterBreak="0">
    <w:nsid w:val="75726E64"/>
    <w:multiLevelType w:val="multilevel"/>
    <w:tmpl w:val="88D0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FE5CEB"/>
    <w:multiLevelType w:val="hybridMultilevel"/>
    <w:tmpl w:val="BC48B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8"/>
  </w:num>
  <w:num w:numId="5">
    <w:abstractNumId w:val="14"/>
  </w:num>
  <w:num w:numId="6">
    <w:abstractNumId w:val="7"/>
  </w:num>
  <w:num w:numId="7">
    <w:abstractNumId w:val="17"/>
  </w:num>
  <w:num w:numId="8">
    <w:abstractNumId w:val="9"/>
  </w:num>
  <w:num w:numId="9">
    <w:abstractNumId w:val="8"/>
  </w:num>
  <w:num w:numId="10">
    <w:abstractNumId w:val="0"/>
  </w:num>
  <w:num w:numId="11">
    <w:abstractNumId w:val="1"/>
  </w:num>
  <w:num w:numId="12">
    <w:abstractNumId w:val="10"/>
  </w:num>
  <w:num w:numId="13">
    <w:abstractNumId w:val="12"/>
  </w:num>
  <w:num w:numId="14">
    <w:abstractNumId w:val="5"/>
  </w:num>
  <w:num w:numId="15">
    <w:abstractNumId w:val="4"/>
  </w:num>
  <w:num w:numId="16">
    <w:abstractNumId w:val="3"/>
  </w:num>
  <w:num w:numId="17">
    <w:abstractNumId w:val="16"/>
  </w:num>
  <w:num w:numId="18">
    <w:abstractNumId w:val="20"/>
  </w:num>
  <w:num w:numId="19">
    <w:abstractNumId w:val="11"/>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509F"/>
    <w:rsid w:val="00030F06"/>
    <w:rsid w:val="000424C8"/>
    <w:rsid w:val="00047AA4"/>
    <w:rsid w:val="000619DF"/>
    <w:rsid w:val="00070A30"/>
    <w:rsid w:val="00075007"/>
    <w:rsid w:val="00075603"/>
    <w:rsid w:val="00084E0C"/>
    <w:rsid w:val="00092C6D"/>
    <w:rsid w:val="000C4921"/>
    <w:rsid w:val="000C68EC"/>
    <w:rsid w:val="000E263D"/>
    <w:rsid w:val="000F2ED6"/>
    <w:rsid w:val="000F3BE3"/>
    <w:rsid w:val="00125CB3"/>
    <w:rsid w:val="00132031"/>
    <w:rsid w:val="0014547A"/>
    <w:rsid w:val="001540C1"/>
    <w:rsid w:val="0015584F"/>
    <w:rsid w:val="00156827"/>
    <w:rsid w:val="0018014E"/>
    <w:rsid w:val="00180159"/>
    <w:rsid w:val="00185946"/>
    <w:rsid w:val="001933B3"/>
    <w:rsid w:val="001B3DFE"/>
    <w:rsid w:val="001C0631"/>
    <w:rsid w:val="001E0AFD"/>
    <w:rsid w:val="001E249C"/>
    <w:rsid w:val="00211B12"/>
    <w:rsid w:val="00214D15"/>
    <w:rsid w:val="002179F1"/>
    <w:rsid w:val="0022169F"/>
    <w:rsid w:val="002276F5"/>
    <w:rsid w:val="00234791"/>
    <w:rsid w:val="00261E42"/>
    <w:rsid w:val="0026383D"/>
    <w:rsid w:val="00264D85"/>
    <w:rsid w:val="00265488"/>
    <w:rsid w:val="002657FD"/>
    <w:rsid w:val="002702B9"/>
    <w:rsid w:val="00277E37"/>
    <w:rsid w:val="0028627F"/>
    <w:rsid w:val="00290F6E"/>
    <w:rsid w:val="002A207A"/>
    <w:rsid w:val="002B0EA9"/>
    <w:rsid w:val="002B2001"/>
    <w:rsid w:val="002B6314"/>
    <w:rsid w:val="002D7408"/>
    <w:rsid w:val="002E4247"/>
    <w:rsid w:val="002F318F"/>
    <w:rsid w:val="002F592C"/>
    <w:rsid w:val="00300CA4"/>
    <w:rsid w:val="00303FDB"/>
    <w:rsid w:val="00306AB7"/>
    <w:rsid w:val="00312423"/>
    <w:rsid w:val="00343387"/>
    <w:rsid w:val="003532BB"/>
    <w:rsid w:val="00353B25"/>
    <w:rsid w:val="00353DA4"/>
    <w:rsid w:val="00355425"/>
    <w:rsid w:val="00357C6D"/>
    <w:rsid w:val="00362D78"/>
    <w:rsid w:val="00375C04"/>
    <w:rsid w:val="003812DC"/>
    <w:rsid w:val="003A2478"/>
    <w:rsid w:val="003A3800"/>
    <w:rsid w:val="003C0427"/>
    <w:rsid w:val="003D3C32"/>
    <w:rsid w:val="003E47E1"/>
    <w:rsid w:val="003E698B"/>
    <w:rsid w:val="003E700E"/>
    <w:rsid w:val="003F523A"/>
    <w:rsid w:val="00402216"/>
    <w:rsid w:val="00404C6D"/>
    <w:rsid w:val="00404FA3"/>
    <w:rsid w:val="00410374"/>
    <w:rsid w:val="004164F3"/>
    <w:rsid w:val="0042666A"/>
    <w:rsid w:val="00432C2D"/>
    <w:rsid w:val="004436A0"/>
    <w:rsid w:val="004442A0"/>
    <w:rsid w:val="00445A99"/>
    <w:rsid w:val="00452E87"/>
    <w:rsid w:val="00454368"/>
    <w:rsid w:val="00466834"/>
    <w:rsid w:val="00466AFD"/>
    <w:rsid w:val="00474B4E"/>
    <w:rsid w:val="00475BD2"/>
    <w:rsid w:val="00497090"/>
    <w:rsid w:val="00497E85"/>
    <w:rsid w:val="004A29BE"/>
    <w:rsid w:val="004C331A"/>
    <w:rsid w:val="00502F75"/>
    <w:rsid w:val="00507450"/>
    <w:rsid w:val="00513556"/>
    <w:rsid w:val="005147DF"/>
    <w:rsid w:val="005279CE"/>
    <w:rsid w:val="00531FEA"/>
    <w:rsid w:val="00546D3B"/>
    <w:rsid w:val="00554A09"/>
    <w:rsid w:val="0057025D"/>
    <w:rsid w:val="00570EA5"/>
    <w:rsid w:val="00585E45"/>
    <w:rsid w:val="00594CD7"/>
    <w:rsid w:val="005B6E14"/>
    <w:rsid w:val="00624E6C"/>
    <w:rsid w:val="00634445"/>
    <w:rsid w:val="00640D2A"/>
    <w:rsid w:val="00641DF6"/>
    <w:rsid w:val="00646FBC"/>
    <w:rsid w:val="00663E12"/>
    <w:rsid w:val="00666A10"/>
    <w:rsid w:val="00673D13"/>
    <w:rsid w:val="00676C78"/>
    <w:rsid w:val="006843FE"/>
    <w:rsid w:val="0068774C"/>
    <w:rsid w:val="006A6375"/>
    <w:rsid w:val="006B5C18"/>
    <w:rsid w:val="006C2CAB"/>
    <w:rsid w:val="006C6BFE"/>
    <w:rsid w:val="006F2E37"/>
    <w:rsid w:val="006F593A"/>
    <w:rsid w:val="00714898"/>
    <w:rsid w:val="007158CB"/>
    <w:rsid w:val="00730CD0"/>
    <w:rsid w:val="007322B1"/>
    <w:rsid w:val="0074733C"/>
    <w:rsid w:val="007558D0"/>
    <w:rsid w:val="00761171"/>
    <w:rsid w:val="00762EB5"/>
    <w:rsid w:val="00780522"/>
    <w:rsid w:val="00783999"/>
    <w:rsid w:val="007871E7"/>
    <w:rsid w:val="007B4B86"/>
    <w:rsid w:val="007B5F30"/>
    <w:rsid w:val="007F25A8"/>
    <w:rsid w:val="007F3018"/>
    <w:rsid w:val="0080702E"/>
    <w:rsid w:val="00810AA4"/>
    <w:rsid w:val="00833F10"/>
    <w:rsid w:val="00837B05"/>
    <w:rsid w:val="00842BB7"/>
    <w:rsid w:val="008468E1"/>
    <w:rsid w:val="00850904"/>
    <w:rsid w:val="008747A9"/>
    <w:rsid w:val="00874950"/>
    <w:rsid w:val="00874A1E"/>
    <w:rsid w:val="00885848"/>
    <w:rsid w:val="00887B41"/>
    <w:rsid w:val="00890256"/>
    <w:rsid w:val="00895022"/>
    <w:rsid w:val="008A10D4"/>
    <w:rsid w:val="008A1F46"/>
    <w:rsid w:val="008B1311"/>
    <w:rsid w:val="008C057C"/>
    <w:rsid w:val="008D20F2"/>
    <w:rsid w:val="008D7547"/>
    <w:rsid w:val="008D7563"/>
    <w:rsid w:val="008E2583"/>
    <w:rsid w:val="008E54E8"/>
    <w:rsid w:val="008F416B"/>
    <w:rsid w:val="00905A8B"/>
    <w:rsid w:val="00910D2F"/>
    <w:rsid w:val="00913C23"/>
    <w:rsid w:val="009150EC"/>
    <w:rsid w:val="00923B0D"/>
    <w:rsid w:val="00952577"/>
    <w:rsid w:val="009623A6"/>
    <w:rsid w:val="0096294D"/>
    <w:rsid w:val="00966224"/>
    <w:rsid w:val="00971728"/>
    <w:rsid w:val="009774AD"/>
    <w:rsid w:val="00985CA2"/>
    <w:rsid w:val="00987567"/>
    <w:rsid w:val="009A7521"/>
    <w:rsid w:val="009B324D"/>
    <w:rsid w:val="009C09CE"/>
    <w:rsid w:val="009C2B67"/>
    <w:rsid w:val="009C5582"/>
    <w:rsid w:val="009C6C84"/>
    <w:rsid w:val="009D2133"/>
    <w:rsid w:val="009D5CC8"/>
    <w:rsid w:val="00A2240B"/>
    <w:rsid w:val="00A22D0C"/>
    <w:rsid w:val="00A27483"/>
    <w:rsid w:val="00A71008"/>
    <w:rsid w:val="00A7679E"/>
    <w:rsid w:val="00A80916"/>
    <w:rsid w:val="00A86468"/>
    <w:rsid w:val="00AB35A8"/>
    <w:rsid w:val="00AE35B6"/>
    <w:rsid w:val="00AE3B88"/>
    <w:rsid w:val="00B011CB"/>
    <w:rsid w:val="00B161F2"/>
    <w:rsid w:val="00B227DE"/>
    <w:rsid w:val="00B25173"/>
    <w:rsid w:val="00B47D5C"/>
    <w:rsid w:val="00B62C30"/>
    <w:rsid w:val="00B91C6A"/>
    <w:rsid w:val="00B94137"/>
    <w:rsid w:val="00B95553"/>
    <w:rsid w:val="00B975A1"/>
    <w:rsid w:val="00BB2BAB"/>
    <w:rsid w:val="00BE6D81"/>
    <w:rsid w:val="00BF1A5E"/>
    <w:rsid w:val="00BF5A50"/>
    <w:rsid w:val="00BF657D"/>
    <w:rsid w:val="00C112BA"/>
    <w:rsid w:val="00C13E8B"/>
    <w:rsid w:val="00C15DF9"/>
    <w:rsid w:val="00C34D2B"/>
    <w:rsid w:val="00C374B6"/>
    <w:rsid w:val="00C426A8"/>
    <w:rsid w:val="00C4742C"/>
    <w:rsid w:val="00C61276"/>
    <w:rsid w:val="00C61DD7"/>
    <w:rsid w:val="00C65F7D"/>
    <w:rsid w:val="00C92DFC"/>
    <w:rsid w:val="00C94944"/>
    <w:rsid w:val="00CA43E2"/>
    <w:rsid w:val="00CA6B70"/>
    <w:rsid w:val="00CC13B2"/>
    <w:rsid w:val="00CD0DD6"/>
    <w:rsid w:val="00CD445B"/>
    <w:rsid w:val="00CD7E5D"/>
    <w:rsid w:val="00CE067E"/>
    <w:rsid w:val="00D00A44"/>
    <w:rsid w:val="00D1233F"/>
    <w:rsid w:val="00D22025"/>
    <w:rsid w:val="00D36ED4"/>
    <w:rsid w:val="00D37A64"/>
    <w:rsid w:val="00D37D78"/>
    <w:rsid w:val="00D37F46"/>
    <w:rsid w:val="00D40390"/>
    <w:rsid w:val="00D51CDF"/>
    <w:rsid w:val="00D7376B"/>
    <w:rsid w:val="00D7521D"/>
    <w:rsid w:val="00DE4023"/>
    <w:rsid w:val="00DE4F46"/>
    <w:rsid w:val="00E02B8A"/>
    <w:rsid w:val="00E12D23"/>
    <w:rsid w:val="00E14C5B"/>
    <w:rsid w:val="00E164C5"/>
    <w:rsid w:val="00E23BD2"/>
    <w:rsid w:val="00E2567C"/>
    <w:rsid w:val="00E43AB2"/>
    <w:rsid w:val="00E444CB"/>
    <w:rsid w:val="00E47AB8"/>
    <w:rsid w:val="00E573B9"/>
    <w:rsid w:val="00E6100A"/>
    <w:rsid w:val="00E6355E"/>
    <w:rsid w:val="00E648B0"/>
    <w:rsid w:val="00E73023"/>
    <w:rsid w:val="00E76D70"/>
    <w:rsid w:val="00E81D2D"/>
    <w:rsid w:val="00EA3520"/>
    <w:rsid w:val="00EC36D4"/>
    <w:rsid w:val="00ED0612"/>
    <w:rsid w:val="00ED1221"/>
    <w:rsid w:val="00ED5C80"/>
    <w:rsid w:val="00EE6285"/>
    <w:rsid w:val="00EF41DA"/>
    <w:rsid w:val="00F00456"/>
    <w:rsid w:val="00F07B3C"/>
    <w:rsid w:val="00F248F3"/>
    <w:rsid w:val="00F47991"/>
    <w:rsid w:val="00F54008"/>
    <w:rsid w:val="00F61727"/>
    <w:rsid w:val="00F70A2D"/>
    <w:rsid w:val="00F76659"/>
    <w:rsid w:val="00F80D6A"/>
    <w:rsid w:val="00F9773C"/>
    <w:rsid w:val="00FA141F"/>
    <w:rsid w:val="00FE52C6"/>
    <w:rsid w:val="00FE66F6"/>
    <w:rsid w:val="00FF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paragraph" w:customStyle="1" w:styleId="paragraph">
    <w:name w:val="paragraph"/>
    <w:basedOn w:val="Normal"/>
    <w:rsid w:val="00CC13B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C13B2"/>
  </w:style>
  <w:style w:type="character" w:customStyle="1" w:styleId="eop">
    <w:name w:val="eop"/>
    <w:basedOn w:val="DefaultParagraphFont"/>
    <w:rsid w:val="00CC13B2"/>
  </w:style>
  <w:style w:type="character" w:styleId="UnresolvedMention">
    <w:name w:val="Unresolved Mention"/>
    <w:basedOn w:val="DefaultParagraphFont"/>
    <w:uiPriority w:val="99"/>
    <w:semiHidden/>
    <w:unhideWhenUsed/>
    <w:rsid w:val="00CC13B2"/>
    <w:rPr>
      <w:color w:val="605E5C"/>
      <w:shd w:val="clear" w:color="auto" w:fill="E1DFDD"/>
    </w:rPr>
  </w:style>
  <w:style w:type="character" w:styleId="CommentReference">
    <w:name w:val="annotation reference"/>
    <w:basedOn w:val="DefaultParagraphFont"/>
    <w:uiPriority w:val="99"/>
    <w:semiHidden/>
    <w:unhideWhenUsed/>
    <w:rsid w:val="000E263D"/>
    <w:rPr>
      <w:sz w:val="16"/>
      <w:szCs w:val="16"/>
    </w:rPr>
  </w:style>
  <w:style w:type="paragraph" w:styleId="CommentText">
    <w:name w:val="annotation text"/>
    <w:basedOn w:val="Normal"/>
    <w:link w:val="CommentTextChar"/>
    <w:uiPriority w:val="99"/>
    <w:semiHidden/>
    <w:unhideWhenUsed/>
    <w:rsid w:val="000E263D"/>
    <w:rPr>
      <w:sz w:val="20"/>
      <w:szCs w:val="20"/>
    </w:rPr>
  </w:style>
  <w:style w:type="character" w:customStyle="1" w:styleId="CommentTextChar">
    <w:name w:val="Comment Text Char"/>
    <w:basedOn w:val="DefaultParagraphFont"/>
    <w:link w:val="CommentText"/>
    <w:uiPriority w:val="99"/>
    <w:semiHidden/>
    <w:rsid w:val="000E263D"/>
    <w:rPr>
      <w:sz w:val="20"/>
      <w:szCs w:val="20"/>
    </w:rPr>
  </w:style>
  <w:style w:type="paragraph" w:styleId="CommentSubject">
    <w:name w:val="annotation subject"/>
    <w:basedOn w:val="CommentText"/>
    <w:next w:val="CommentText"/>
    <w:link w:val="CommentSubjectChar"/>
    <w:uiPriority w:val="99"/>
    <w:semiHidden/>
    <w:unhideWhenUsed/>
    <w:rsid w:val="000E263D"/>
    <w:rPr>
      <w:b/>
      <w:bCs/>
    </w:rPr>
  </w:style>
  <w:style w:type="character" w:customStyle="1" w:styleId="CommentSubjectChar">
    <w:name w:val="Comment Subject Char"/>
    <w:basedOn w:val="CommentTextChar"/>
    <w:link w:val="CommentSubject"/>
    <w:uiPriority w:val="99"/>
    <w:semiHidden/>
    <w:rsid w:val="000E263D"/>
    <w:rPr>
      <w:b/>
      <w:bCs/>
      <w:sz w:val="20"/>
      <w:szCs w:val="20"/>
    </w:rPr>
  </w:style>
  <w:style w:type="paragraph" w:styleId="BalloonText">
    <w:name w:val="Balloon Text"/>
    <w:basedOn w:val="Normal"/>
    <w:link w:val="BalloonTextChar"/>
    <w:uiPriority w:val="99"/>
    <w:semiHidden/>
    <w:unhideWhenUsed/>
    <w:rsid w:val="000E26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263D"/>
    <w:rPr>
      <w:rFonts w:ascii="Times New Roman" w:hAnsi="Times New Roman" w:cs="Times New Roman"/>
      <w:sz w:val="18"/>
      <w:szCs w:val="18"/>
    </w:rPr>
  </w:style>
  <w:style w:type="table" w:styleId="TableGrid">
    <w:name w:val="Table Grid"/>
    <w:basedOn w:val="TableNormal"/>
    <w:uiPriority w:val="39"/>
    <w:rsid w:val="008C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EA9"/>
    <w:pPr>
      <w:tabs>
        <w:tab w:val="center" w:pos="4680"/>
        <w:tab w:val="right" w:pos="9360"/>
      </w:tabs>
    </w:pPr>
  </w:style>
  <w:style w:type="character" w:customStyle="1" w:styleId="HeaderChar">
    <w:name w:val="Header Char"/>
    <w:basedOn w:val="DefaultParagraphFont"/>
    <w:link w:val="Header"/>
    <w:uiPriority w:val="99"/>
    <w:rsid w:val="002B0EA9"/>
  </w:style>
  <w:style w:type="paragraph" w:styleId="Footer">
    <w:name w:val="footer"/>
    <w:basedOn w:val="Normal"/>
    <w:link w:val="FooterChar"/>
    <w:uiPriority w:val="99"/>
    <w:unhideWhenUsed/>
    <w:rsid w:val="002B0EA9"/>
    <w:pPr>
      <w:tabs>
        <w:tab w:val="center" w:pos="4680"/>
        <w:tab w:val="right" w:pos="9360"/>
      </w:tabs>
    </w:pPr>
  </w:style>
  <w:style w:type="character" w:customStyle="1" w:styleId="FooterChar">
    <w:name w:val="Footer Char"/>
    <w:basedOn w:val="DefaultParagraphFont"/>
    <w:link w:val="Footer"/>
    <w:uiPriority w:val="99"/>
    <w:rsid w:val="002B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2456">
      <w:bodyDiv w:val="1"/>
      <w:marLeft w:val="0"/>
      <w:marRight w:val="0"/>
      <w:marTop w:val="0"/>
      <w:marBottom w:val="0"/>
      <w:divBdr>
        <w:top w:val="none" w:sz="0" w:space="0" w:color="auto"/>
        <w:left w:val="none" w:sz="0" w:space="0" w:color="auto"/>
        <w:bottom w:val="none" w:sz="0" w:space="0" w:color="auto"/>
        <w:right w:val="none" w:sz="0" w:space="0" w:color="auto"/>
      </w:divBdr>
    </w:div>
    <w:div w:id="65227034">
      <w:bodyDiv w:val="1"/>
      <w:marLeft w:val="0"/>
      <w:marRight w:val="0"/>
      <w:marTop w:val="0"/>
      <w:marBottom w:val="0"/>
      <w:divBdr>
        <w:top w:val="none" w:sz="0" w:space="0" w:color="auto"/>
        <w:left w:val="none" w:sz="0" w:space="0" w:color="auto"/>
        <w:bottom w:val="none" w:sz="0" w:space="0" w:color="auto"/>
        <w:right w:val="none" w:sz="0" w:space="0" w:color="auto"/>
      </w:divBdr>
    </w:div>
    <w:div w:id="93138903">
      <w:bodyDiv w:val="1"/>
      <w:marLeft w:val="0"/>
      <w:marRight w:val="0"/>
      <w:marTop w:val="0"/>
      <w:marBottom w:val="0"/>
      <w:divBdr>
        <w:top w:val="none" w:sz="0" w:space="0" w:color="auto"/>
        <w:left w:val="none" w:sz="0" w:space="0" w:color="auto"/>
        <w:bottom w:val="none" w:sz="0" w:space="0" w:color="auto"/>
        <w:right w:val="none" w:sz="0" w:space="0" w:color="auto"/>
      </w:divBdr>
    </w:div>
    <w:div w:id="368725254">
      <w:bodyDiv w:val="1"/>
      <w:marLeft w:val="0"/>
      <w:marRight w:val="0"/>
      <w:marTop w:val="0"/>
      <w:marBottom w:val="0"/>
      <w:divBdr>
        <w:top w:val="none" w:sz="0" w:space="0" w:color="auto"/>
        <w:left w:val="none" w:sz="0" w:space="0" w:color="auto"/>
        <w:bottom w:val="none" w:sz="0" w:space="0" w:color="auto"/>
        <w:right w:val="none" w:sz="0" w:space="0" w:color="auto"/>
      </w:divBdr>
    </w:div>
    <w:div w:id="545719364">
      <w:bodyDiv w:val="1"/>
      <w:marLeft w:val="0"/>
      <w:marRight w:val="0"/>
      <w:marTop w:val="0"/>
      <w:marBottom w:val="0"/>
      <w:divBdr>
        <w:top w:val="none" w:sz="0" w:space="0" w:color="auto"/>
        <w:left w:val="none" w:sz="0" w:space="0" w:color="auto"/>
        <w:bottom w:val="none" w:sz="0" w:space="0" w:color="auto"/>
        <w:right w:val="none" w:sz="0" w:space="0" w:color="auto"/>
      </w:divBdr>
    </w:div>
    <w:div w:id="628821057">
      <w:bodyDiv w:val="1"/>
      <w:marLeft w:val="0"/>
      <w:marRight w:val="0"/>
      <w:marTop w:val="0"/>
      <w:marBottom w:val="0"/>
      <w:divBdr>
        <w:top w:val="none" w:sz="0" w:space="0" w:color="auto"/>
        <w:left w:val="none" w:sz="0" w:space="0" w:color="auto"/>
        <w:bottom w:val="none" w:sz="0" w:space="0" w:color="auto"/>
        <w:right w:val="none" w:sz="0" w:space="0" w:color="auto"/>
      </w:divBdr>
    </w:div>
    <w:div w:id="1039429258">
      <w:bodyDiv w:val="1"/>
      <w:marLeft w:val="0"/>
      <w:marRight w:val="0"/>
      <w:marTop w:val="0"/>
      <w:marBottom w:val="0"/>
      <w:divBdr>
        <w:top w:val="none" w:sz="0" w:space="0" w:color="auto"/>
        <w:left w:val="none" w:sz="0" w:space="0" w:color="auto"/>
        <w:bottom w:val="none" w:sz="0" w:space="0" w:color="auto"/>
        <w:right w:val="none" w:sz="0" w:space="0" w:color="auto"/>
      </w:divBdr>
    </w:div>
    <w:div w:id="1400593931">
      <w:bodyDiv w:val="1"/>
      <w:marLeft w:val="0"/>
      <w:marRight w:val="0"/>
      <w:marTop w:val="0"/>
      <w:marBottom w:val="0"/>
      <w:divBdr>
        <w:top w:val="none" w:sz="0" w:space="0" w:color="auto"/>
        <w:left w:val="none" w:sz="0" w:space="0" w:color="auto"/>
        <w:bottom w:val="none" w:sz="0" w:space="0" w:color="auto"/>
        <w:right w:val="none" w:sz="0" w:space="0" w:color="auto"/>
      </w:divBdr>
    </w:div>
    <w:div w:id="1500733013">
      <w:bodyDiv w:val="1"/>
      <w:marLeft w:val="0"/>
      <w:marRight w:val="0"/>
      <w:marTop w:val="0"/>
      <w:marBottom w:val="0"/>
      <w:divBdr>
        <w:top w:val="none" w:sz="0" w:space="0" w:color="auto"/>
        <w:left w:val="none" w:sz="0" w:space="0" w:color="auto"/>
        <w:bottom w:val="none" w:sz="0" w:space="0" w:color="auto"/>
        <w:right w:val="none" w:sz="0" w:space="0" w:color="auto"/>
      </w:divBdr>
    </w:div>
    <w:div w:id="1680619053">
      <w:bodyDiv w:val="1"/>
      <w:marLeft w:val="0"/>
      <w:marRight w:val="0"/>
      <w:marTop w:val="0"/>
      <w:marBottom w:val="0"/>
      <w:divBdr>
        <w:top w:val="none" w:sz="0" w:space="0" w:color="auto"/>
        <w:left w:val="none" w:sz="0" w:space="0" w:color="auto"/>
        <w:bottom w:val="none" w:sz="0" w:space="0" w:color="auto"/>
        <w:right w:val="none" w:sz="0" w:space="0" w:color="auto"/>
      </w:divBdr>
      <w:divsChild>
        <w:div w:id="1937711840">
          <w:marLeft w:val="-75"/>
          <w:marRight w:val="0"/>
          <w:marTop w:val="30"/>
          <w:marBottom w:val="30"/>
          <w:divBdr>
            <w:top w:val="none" w:sz="0" w:space="0" w:color="auto"/>
            <w:left w:val="none" w:sz="0" w:space="0" w:color="auto"/>
            <w:bottom w:val="none" w:sz="0" w:space="0" w:color="auto"/>
            <w:right w:val="none" w:sz="0" w:space="0" w:color="auto"/>
          </w:divBdr>
          <w:divsChild>
            <w:div w:id="1064642724">
              <w:marLeft w:val="0"/>
              <w:marRight w:val="0"/>
              <w:marTop w:val="0"/>
              <w:marBottom w:val="0"/>
              <w:divBdr>
                <w:top w:val="none" w:sz="0" w:space="0" w:color="auto"/>
                <w:left w:val="none" w:sz="0" w:space="0" w:color="auto"/>
                <w:bottom w:val="none" w:sz="0" w:space="0" w:color="auto"/>
                <w:right w:val="none" w:sz="0" w:space="0" w:color="auto"/>
              </w:divBdr>
              <w:divsChild>
                <w:div w:id="2043048329">
                  <w:marLeft w:val="0"/>
                  <w:marRight w:val="0"/>
                  <w:marTop w:val="0"/>
                  <w:marBottom w:val="0"/>
                  <w:divBdr>
                    <w:top w:val="none" w:sz="0" w:space="0" w:color="auto"/>
                    <w:left w:val="none" w:sz="0" w:space="0" w:color="auto"/>
                    <w:bottom w:val="none" w:sz="0" w:space="0" w:color="auto"/>
                    <w:right w:val="none" w:sz="0" w:space="0" w:color="auto"/>
                  </w:divBdr>
                </w:div>
              </w:divsChild>
            </w:div>
            <w:div w:id="172648891">
              <w:marLeft w:val="0"/>
              <w:marRight w:val="0"/>
              <w:marTop w:val="0"/>
              <w:marBottom w:val="0"/>
              <w:divBdr>
                <w:top w:val="none" w:sz="0" w:space="0" w:color="auto"/>
                <w:left w:val="none" w:sz="0" w:space="0" w:color="auto"/>
                <w:bottom w:val="none" w:sz="0" w:space="0" w:color="auto"/>
                <w:right w:val="none" w:sz="0" w:space="0" w:color="auto"/>
              </w:divBdr>
              <w:divsChild>
                <w:div w:id="543519722">
                  <w:marLeft w:val="0"/>
                  <w:marRight w:val="0"/>
                  <w:marTop w:val="0"/>
                  <w:marBottom w:val="0"/>
                  <w:divBdr>
                    <w:top w:val="none" w:sz="0" w:space="0" w:color="auto"/>
                    <w:left w:val="none" w:sz="0" w:space="0" w:color="auto"/>
                    <w:bottom w:val="none" w:sz="0" w:space="0" w:color="auto"/>
                    <w:right w:val="none" w:sz="0" w:space="0" w:color="auto"/>
                  </w:divBdr>
                </w:div>
              </w:divsChild>
            </w:div>
            <w:div w:id="1103962319">
              <w:marLeft w:val="0"/>
              <w:marRight w:val="0"/>
              <w:marTop w:val="0"/>
              <w:marBottom w:val="0"/>
              <w:divBdr>
                <w:top w:val="none" w:sz="0" w:space="0" w:color="auto"/>
                <w:left w:val="none" w:sz="0" w:space="0" w:color="auto"/>
                <w:bottom w:val="none" w:sz="0" w:space="0" w:color="auto"/>
                <w:right w:val="none" w:sz="0" w:space="0" w:color="auto"/>
              </w:divBdr>
              <w:divsChild>
                <w:div w:id="1504276599">
                  <w:marLeft w:val="0"/>
                  <w:marRight w:val="0"/>
                  <w:marTop w:val="0"/>
                  <w:marBottom w:val="0"/>
                  <w:divBdr>
                    <w:top w:val="none" w:sz="0" w:space="0" w:color="auto"/>
                    <w:left w:val="none" w:sz="0" w:space="0" w:color="auto"/>
                    <w:bottom w:val="none" w:sz="0" w:space="0" w:color="auto"/>
                    <w:right w:val="none" w:sz="0" w:space="0" w:color="auto"/>
                  </w:divBdr>
                </w:div>
              </w:divsChild>
            </w:div>
            <w:div w:id="1724715256">
              <w:marLeft w:val="0"/>
              <w:marRight w:val="0"/>
              <w:marTop w:val="0"/>
              <w:marBottom w:val="0"/>
              <w:divBdr>
                <w:top w:val="none" w:sz="0" w:space="0" w:color="auto"/>
                <w:left w:val="none" w:sz="0" w:space="0" w:color="auto"/>
                <w:bottom w:val="none" w:sz="0" w:space="0" w:color="auto"/>
                <w:right w:val="none" w:sz="0" w:space="0" w:color="auto"/>
              </w:divBdr>
              <w:divsChild>
                <w:div w:id="788092353">
                  <w:marLeft w:val="0"/>
                  <w:marRight w:val="0"/>
                  <w:marTop w:val="0"/>
                  <w:marBottom w:val="0"/>
                  <w:divBdr>
                    <w:top w:val="none" w:sz="0" w:space="0" w:color="auto"/>
                    <w:left w:val="none" w:sz="0" w:space="0" w:color="auto"/>
                    <w:bottom w:val="none" w:sz="0" w:space="0" w:color="auto"/>
                    <w:right w:val="none" w:sz="0" w:space="0" w:color="auto"/>
                  </w:divBdr>
                </w:div>
              </w:divsChild>
            </w:div>
            <w:div w:id="1068262105">
              <w:marLeft w:val="0"/>
              <w:marRight w:val="0"/>
              <w:marTop w:val="0"/>
              <w:marBottom w:val="0"/>
              <w:divBdr>
                <w:top w:val="none" w:sz="0" w:space="0" w:color="auto"/>
                <w:left w:val="none" w:sz="0" w:space="0" w:color="auto"/>
                <w:bottom w:val="none" w:sz="0" w:space="0" w:color="auto"/>
                <w:right w:val="none" w:sz="0" w:space="0" w:color="auto"/>
              </w:divBdr>
              <w:divsChild>
                <w:div w:id="2003851435">
                  <w:marLeft w:val="0"/>
                  <w:marRight w:val="0"/>
                  <w:marTop w:val="0"/>
                  <w:marBottom w:val="0"/>
                  <w:divBdr>
                    <w:top w:val="none" w:sz="0" w:space="0" w:color="auto"/>
                    <w:left w:val="none" w:sz="0" w:space="0" w:color="auto"/>
                    <w:bottom w:val="none" w:sz="0" w:space="0" w:color="auto"/>
                    <w:right w:val="none" w:sz="0" w:space="0" w:color="auto"/>
                  </w:divBdr>
                </w:div>
              </w:divsChild>
            </w:div>
            <w:div w:id="2246930">
              <w:marLeft w:val="0"/>
              <w:marRight w:val="0"/>
              <w:marTop w:val="0"/>
              <w:marBottom w:val="0"/>
              <w:divBdr>
                <w:top w:val="none" w:sz="0" w:space="0" w:color="auto"/>
                <w:left w:val="none" w:sz="0" w:space="0" w:color="auto"/>
                <w:bottom w:val="none" w:sz="0" w:space="0" w:color="auto"/>
                <w:right w:val="none" w:sz="0" w:space="0" w:color="auto"/>
              </w:divBdr>
              <w:divsChild>
                <w:div w:id="851452223">
                  <w:marLeft w:val="0"/>
                  <w:marRight w:val="0"/>
                  <w:marTop w:val="0"/>
                  <w:marBottom w:val="0"/>
                  <w:divBdr>
                    <w:top w:val="none" w:sz="0" w:space="0" w:color="auto"/>
                    <w:left w:val="none" w:sz="0" w:space="0" w:color="auto"/>
                    <w:bottom w:val="none" w:sz="0" w:space="0" w:color="auto"/>
                    <w:right w:val="none" w:sz="0" w:space="0" w:color="auto"/>
                  </w:divBdr>
                </w:div>
              </w:divsChild>
            </w:div>
            <w:div w:id="578246039">
              <w:marLeft w:val="0"/>
              <w:marRight w:val="0"/>
              <w:marTop w:val="0"/>
              <w:marBottom w:val="0"/>
              <w:divBdr>
                <w:top w:val="none" w:sz="0" w:space="0" w:color="auto"/>
                <w:left w:val="none" w:sz="0" w:space="0" w:color="auto"/>
                <w:bottom w:val="none" w:sz="0" w:space="0" w:color="auto"/>
                <w:right w:val="none" w:sz="0" w:space="0" w:color="auto"/>
              </w:divBdr>
              <w:divsChild>
                <w:div w:id="1566717546">
                  <w:marLeft w:val="0"/>
                  <w:marRight w:val="0"/>
                  <w:marTop w:val="0"/>
                  <w:marBottom w:val="0"/>
                  <w:divBdr>
                    <w:top w:val="none" w:sz="0" w:space="0" w:color="auto"/>
                    <w:left w:val="none" w:sz="0" w:space="0" w:color="auto"/>
                    <w:bottom w:val="none" w:sz="0" w:space="0" w:color="auto"/>
                    <w:right w:val="none" w:sz="0" w:space="0" w:color="auto"/>
                  </w:divBdr>
                </w:div>
              </w:divsChild>
            </w:div>
            <w:div w:id="118845901">
              <w:marLeft w:val="0"/>
              <w:marRight w:val="0"/>
              <w:marTop w:val="0"/>
              <w:marBottom w:val="0"/>
              <w:divBdr>
                <w:top w:val="none" w:sz="0" w:space="0" w:color="auto"/>
                <w:left w:val="none" w:sz="0" w:space="0" w:color="auto"/>
                <w:bottom w:val="none" w:sz="0" w:space="0" w:color="auto"/>
                <w:right w:val="none" w:sz="0" w:space="0" w:color="auto"/>
              </w:divBdr>
              <w:divsChild>
                <w:div w:id="674381048">
                  <w:marLeft w:val="0"/>
                  <w:marRight w:val="0"/>
                  <w:marTop w:val="0"/>
                  <w:marBottom w:val="0"/>
                  <w:divBdr>
                    <w:top w:val="none" w:sz="0" w:space="0" w:color="auto"/>
                    <w:left w:val="none" w:sz="0" w:space="0" w:color="auto"/>
                    <w:bottom w:val="none" w:sz="0" w:space="0" w:color="auto"/>
                    <w:right w:val="none" w:sz="0" w:space="0" w:color="auto"/>
                  </w:divBdr>
                </w:div>
              </w:divsChild>
            </w:div>
            <w:div w:id="1762096938">
              <w:marLeft w:val="0"/>
              <w:marRight w:val="0"/>
              <w:marTop w:val="0"/>
              <w:marBottom w:val="0"/>
              <w:divBdr>
                <w:top w:val="none" w:sz="0" w:space="0" w:color="auto"/>
                <w:left w:val="none" w:sz="0" w:space="0" w:color="auto"/>
                <w:bottom w:val="none" w:sz="0" w:space="0" w:color="auto"/>
                <w:right w:val="none" w:sz="0" w:space="0" w:color="auto"/>
              </w:divBdr>
              <w:divsChild>
                <w:div w:id="1819952195">
                  <w:marLeft w:val="0"/>
                  <w:marRight w:val="0"/>
                  <w:marTop w:val="0"/>
                  <w:marBottom w:val="0"/>
                  <w:divBdr>
                    <w:top w:val="none" w:sz="0" w:space="0" w:color="auto"/>
                    <w:left w:val="none" w:sz="0" w:space="0" w:color="auto"/>
                    <w:bottom w:val="none" w:sz="0" w:space="0" w:color="auto"/>
                    <w:right w:val="none" w:sz="0" w:space="0" w:color="auto"/>
                  </w:divBdr>
                </w:div>
              </w:divsChild>
            </w:div>
            <w:div w:id="1210995593">
              <w:marLeft w:val="0"/>
              <w:marRight w:val="0"/>
              <w:marTop w:val="0"/>
              <w:marBottom w:val="0"/>
              <w:divBdr>
                <w:top w:val="none" w:sz="0" w:space="0" w:color="auto"/>
                <w:left w:val="none" w:sz="0" w:space="0" w:color="auto"/>
                <w:bottom w:val="none" w:sz="0" w:space="0" w:color="auto"/>
                <w:right w:val="none" w:sz="0" w:space="0" w:color="auto"/>
              </w:divBdr>
              <w:divsChild>
                <w:div w:id="905192155">
                  <w:marLeft w:val="0"/>
                  <w:marRight w:val="0"/>
                  <w:marTop w:val="0"/>
                  <w:marBottom w:val="0"/>
                  <w:divBdr>
                    <w:top w:val="none" w:sz="0" w:space="0" w:color="auto"/>
                    <w:left w:val="none" w:sz="0" w:space="0" w:color="auto"/>
                    <w:bottom w:val="none" w:sz="0" w:space="0" w:color="auto"/>
                    <w:right w:val="none" w:sz="0" w:space="0" w:color="auto"/>
                  </w:divBdr>
                </w:div>
              </w:divsChild>
            </w:div>
            <w:div w:id="105735400">
              <w:marLeft w:val="0"/>
              <w:marRight w:val="0"/>
              <w:marTop w:val="0"/>
              <w:marBottom w:val="0"/>
              <w:divBdr>
                <w:top w:val="none" w:sz="0" w:space="0" w:color="auto"/>
                <w:left w:val="none" w:sz="0" w:space="0" w:color="auto"/>
                <w:bottom w:val="none" w:sz="0" w:space="0" w:color="auto"/>
                <w:right w:val="none" w:sz="0" w:space="0" w:color="auto"/>
              </w:divBdr>
              <w:divsChild>
                <w:div w:id="1025056073">
                  <w:marLeft w:val="0"/>
                  <w:marRight w:val="0"/>
                  <w:marTop w:val="0"/>
                  <w:marBottom w:val="0"/>
                  <w:divBdr>
                    <w:top w:val="none" w:sz="0" w:space="0" w:color="auto"/>
                    <w:left w:val="none" w:sz="0" w:space="0" w:color="auto"/>
                    <w:bottom w:val="none" w:sz="0" w:space="0" w:color="auto"/>
                    <w:right w:val="none" w:sz="0" w:space="0" w:color="auto"/>
                  </w:divBdr>
                </w:div>
              </w:divsChild>
            </w:div>
            <w:div w:id="436875837">
              <w:marLeft w:val="0"/>
              <w:marRight w:val="0"/>
              <w:marTop w:val="0"/>
              <w:marBottom w:val="0"/>
              <w:divBdr>
                <w:top w:val="none" w:sz="0" w:space="0" w:color="auto"/>
                <w:left w:val="none" w:sz="0" w:space="0" w:color="auto"/>
                <w:bottom w:val="none" w:sz="0" w:space="0" w:color="auto"/>
                <w:right w:val="none" w:sz="0" w:space="0" w:color="auto"/>
              </w:divBdr>
              <w:divsChild>
                <w:div w:id="1018314070">
                  <w:marLeft w:val="0"/>
                  <w:marRight w:val="0"/>
                  <w:marTop w:val="0"/>
                  <w:marBottom w:val="0"/>
                  <w:divBdr>
                    <w:top w:val="none" w:sz="0" w:space="0" w:color="auto"/>
                    <w:left w:val="none" w:sz="0" w:space="0" w:color="auto"/>
                    <w:bottom w:val="none" w:sz="0" w:space="0" w:color="auto"/>
                    <w:right w:val="none" w:sz="0" w:space="0" w:color="auto"/>
                  </w:divBdr>
                </w:div>
              </w:divsChild>
            </w:div>
            <w:div w:id="999578795">
              <w:marLeft w:val="0"/>
              <w:marRight w:val="0"/>
              <w:marTop w:val="0"/>
              <w:marBottom w:val="0"/>
              <w:divBdr>
                <w:top w:val="none" w:sz="0" w:space="0" w:color="auto"/>
                <w:left w:val="none" w:sz="0" w:space="0" w:color="auto"/>
                <w:bottom w:val="none" w:sz="0" w:space="0" w:color="auto"/>
                <w:right w:val="none" w:sz="0" w:space="0" w:color="auto"/>
              </w:divBdr>
              <w:divsChild>
                <w:div w:id="1829637926">
                  <w:marLeft w:val="0"/>
                  <w:marRight w:val="0"/>
                  <w:marTop w:val="0"/>
                  <w:marBottom w:val="0"/>
                  <w:divBdr>
                    <w:top w:val="none" w:sz="0" w:space="0" w:color="auto"/>
                    <w:left w:val="none" w:sz="0" w:space="0" w:color="auto"/>
                    <w:bottom w:val="none" w:sz="0" w:space="0" w:color="auto"/>
                    <w:right w:val="none" w:sz="0" w:space="0" w:color="auto"/>
                  </w:divBdr>
                </w:div>
              </w:divsChild>
            </w:div>
            <w:div w:id="766855117">
              <w:marLeft w:val="0"/>
              <w:marRight w:val="0"/>
              <w:marTop w:val="0"/>
              <w:marBottom w:val="0"/>
              <w:divBdr>
                <w:top w:val="none" w:sz="0" w:space="0" w:color="auto"/>
                <w:left w:val="none" w:sz="0" w:space="0" w:color="auto"/>
                <w:bottom w:val="none" w:sz="0" w:space="0" w:color="auto"/>
                <w:right w:val="none" w:sz="0" w:space="0" w:color="auto"/>
              </w:divBdr>
              <w:divsChild>
                <w:div w:id="766391187">
                  <w:marLeft w:val="0"/>
                  <w:marRight w:val="0"/>
                  <w:marTop w:val="0"/>
                  <w:marBottom w:val="0"/>
                  <w:divBdr>
                    <w:top w:val="none" w:sz="0" w:space="0" w:color="auto"/>
                    <w:left w:val="none" w:sz="0" w:space="0" w:color="auto"/>
                    <w:bottom w:val="none" w:sz="0" w:space="0" w:color="auto"/>
                    <w:right w:val="none" w:sz="0" w:space="0" w:color="auto"/>
                  </w:divBdr>
                </w:div>
              </w:divsChild>
            </w:div>
            <w:div w:id="1329167887">
              <w:marLeft w:val="0"/>
              <w:marRight w:val="0"/>
              <w:marTop w:val="0"/>
              <w:marBottom w:val="0"/>
              <w:divBdr>
                <w:top w:val="none" w:sz="0" w:space="0" w:color="auto"/>
                <w:left w:val="none" w:sz="0" w:space="0" w:color="auto"/>
                <w:bottom w:val="none" w:sz="0" w:space="0" w:color="auto"/>
                <w:right w:val="none" w:sz="0" w:space="0" w:color="auto"/>
              </w:divBdr>
              <w:divsChild>
                <w:div w:id="778910643">
                  <w:marLeft w:val="0"/>
                  <w:marRight w:val="0"/>
                  <w:marTop w:val="0"/>
                  <w:marBottom w:val="0"/>
                  <w:divBdr>
                    <w:top w:val="none" w:sz="0" w:space="0" w:color="auto"/>
                    <w:left w:val="none" w:sz="0" w:space="0" w:color="auto"/>
                    <w:bottom w:val="none" w:sz="0" w:space="0" w:color="auto"/>
                    <w:right w:val="none" w:sz="0" w:space="0" w:color="auto"/>
                  </w:divBdr>
                </w:div>
              </w:divsChild>
            </w:div>
            <w:div w:id="1386565475">
              <w:marLeft w:val="0"/>
              <w:marRight w:val="0"/>
              <w:marTop w:val="0"/>
              <w:marBottom w:val="0"/>
              <w:divBdr>
                <w:top w:val="none" w:sz="0" w:space="0" w:color="auto"/>
                <w:left w:val="none" w:sz="0" w:space="0" w:color="auto"/>
                <w:bottom w:val="none" w:sz="0" w:space="0" w:color="auto"/>
                <w:right w:val="none" w:sz="0" w:space="0" w:color="auto"/>
              </w:divBdr>
              <w:divsChild>
                <w:div w:id="731923903">
                  <w:marLeft w:val="0"/>
                  <w:marRight w:val="0"/>
                  <w:marTop w:val="0"/>
                  <w:marBottom w:val="0"/>
                  <w:divBdr>
                    <w:top w:val="none" w:sz="0" w:space="0" w:color="auto"/>
                    <w:left w:val="none" w:sz="0" w:space="0" w:color="auto"/>
                    <w:bottom w:val="none" w:sz="0" w:space="0" w:color="auto"/>
                    <w:right w:val="none" w:sz="0" w:space="0" w:color="auto"/>
                  </w:divBdr>
                </w:div>
              </w:divsChild>
            </w:div>
            <w:div w:id="910971196">
              <w:marLeft w:val="0"/>
              <w:marRight w:val="0"/>
              <w:marTop w:val="0"/>
              <w:marBottom w:val="0"/>
              <w:divBdr>
                <w:top w:val="none" w:sz="0" w:space="0" w:color="auto"/>
                <w:left w:val="none" w:sz="0" w:space="0" w:color="auto"/>
                <w:bottom w:val="none" w:sz="0" w:space="0" w:color="auto"/>
                <w:right w:val="none" w:sz="0" w:space="0" w:color="auto"/>
              </w:divBdr>
              <w:divsChild>
                <w:div w:id="668093240">
                  <w:marLeft w:val="0"/>
                  <w:marRight w:val="0"/>
                  <w:marTop w:val="0"/>
                  <w:marBottom w:val="0"/>
                  <w:divBdr>
                    <w:top w:val="none" w:sz="0" w:space="0" w:color="auto"/>
                    <w:left w:val="none" w:sz="0" w:space="0" w:color="auto"/>
                    <w:bottom w:val="none" w:sz="0" w:space="0" w:color="auto"/>
                    <w:right w:val="none" w:sz="0" w:space="0" w:color="auto"/>
                  </w:divBdr>
                </w:div>
              </w:divsChild>
            </w:div>
            <w:div w:id="775827580">
              <w:marLeft w:val="0"/>
              <w:marRight w:val="0"/>
              <w:marTop w:val="0"/>
              <w:marBottom w:val="0"/>
              <w:divBdr>
                <w:top w:val="none" w:sz="0" w:space="0" w:color="auto"/>
                <w:left w:val="none" w:sz="0" w:space="0" w:color="auto"/>
                <w:bottom w:val="none" w:sz="0" w:space="0" w:color="auto"/>
                <w:right w:val="none" w:sz="0" w:space="0" w:color="auto"/>
              </w:divBdr>
              <w:divsChild>
                <w:div w:id="85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1109">
          <w:marLeft w:val="0"/>
          <w:marRight w:val="0"/>
          <w:marTop w:val="0"/>
          <w:marBottom w:val="0"/>
          <w:divBdr>
            <w:top w:val="none" w:sz="0" w:space="0" w:color="auto"/>
            <w:left w:val="none" w:sz="0" w:space="0" w:color="auto"/>
            <w:bottom w:val="none" w:sz="0" w:space="0" w:color="auto"/>
            <w:right w:val="none" w:sz="0" w:space="0" w:color="auto"/>
          </w:divBdr>
        </w:div>
        <w:div w:id="146633964">
          <w:marLeft w:val="0"/>
          <w:marRight w:val="0"/>
          <w:marTop w:val="0"/>
          <w:marBottom w:val="0"/>
          <w:divBdr>
            <w:top w:val="none" w:sz="0" w:space="0" w:color="auto"/>
            <w:left w:val="none" w:sz="0" w:space="0" w:color="auto"/>
            <w:bottom w:val="none" w:sz="0" w:space="0" w:color="auto"/>
            <w:right w:val="none" w:sz="0" w:space="0" w:color="auto"/>
          </w:divBdr>
        </w:div>
        <w:div w:id="869755600">
          <w:marLeft w:val="0"/>
          <w:marRight w:val="0"/>
          <w:marTop w:val="0"/>
          <w:marBottom w:val="0"/>
          <w:divBdr>
            <w:top w:val="none" w:sz="0" w:space="0" w:color="auto"/>
            <w:left w:val="none" w:sz="0" w:space="0" w:color="auto"/>
            <w:bottom w:val="none" w:sz="0" w:space="0" w:color="auto"/>
            <w:right w:val="none" w:sz="0" w:space="0" w:color="auto"/>
          </w:divBdr>
        </w:div>
      </w:divsChild>
    </w:div>
    <w:div w:id="1839691353">
      <w:bodyDiv w:val="1"/>
      <w:marLeft w:val="0"/>
      <w:marRight w:val="0"/>
      <w:marTop w:val="0"/>
      <w:marBottom w:val="0"/>
      <w:divBdr>
        <w:top w:val="none" w:sz="0" w:space="0" w:color="auto"/>
        <w:left w:val="none" w:sz="0" w:space="0" w:color="auto"/>
        <w:bottom w:val="none" w:sz="0" w:space="0" w:color="auto"/>
        <w:right w:val="none" w:sz="0" w:space="0" w:color="auto"/>
      </w:divBdr>
    </w:div>
    <w:div w:id="2051758891">
      <w:bodyDiv w:val="1"/>
      <w:marLeft w:val="0"/>
      <w:marRight w:val="0"/>
      <w:marTop w:val="0"/>
      <w:marBottom w:val="0"/>
      <w:divBdr>
        <w:top w:val="none" w:sz="0" w:space="0" w:color="auto"/>
        <w:left w:val="none" w:sz="0" w:space="0" w:color="auto"/>
        <w:bottom w:val="none" w:sz="0" w:space="0" w:color="auto"/>
        <w:right w:val="none" w:sz="0" w:space="0" w:color="auto"/>
      </w:divBdr>
    </w:div>
    <w:div w:id="2066219187">
      <w:bodyDiv w:val="1"/>
      <w:marLeft w:val="0"/>
      <w:marRight w:val="0"/>
      <w:marTop w:val="0"/>
      <w:marBottom w:val="0"/>
      <w:divBdr>
        <w:top w:val="none" w:sz="0" w:space="0" w:color="auto"/>
        <w:left w:val="none" w:sz="0" w:space="0" w:color="auto"/>
        <w:bottom w:val="none" w:sz="0" w:space="0" w:color="auto"/>
        <w:right w:val="none" w:sz="0" w:space="0" w:color="auto"/>
      </w:divBdr>
      <w:divsChild>
        <w:div w:id="881402245">
          <w:marLeft w:val="0"/>
          <w:marRight w:val="0"/>
          <w:marTop w:val="0"/>
          <w:marBottom w:val="0"/>
          <w:divBdr>
            <w:top w:val="none" w:sz="0" w:space="0" w:color="auto"/>
            <w:left w:val="none" w:sz="0" w:space="0" w:color="auto"/>
            <w:bottom w:val="none" w:sz="0" w:space="0" w:color="auto"/>
            <w:right w:val="none" w:sz="0" w:space="0" w:color="auto"/>
          </w:divBdr>
        </w:div>
        <w:div w:id="167138888">
          <w:marLeft w:val="0"/>
          <w:marRight w:val="0"/>
          <w:marTop w:val="0"/>
          <w:marBottom w:val="0"/>
          <w:divBdr>
            <w:top w:val="none" w:sz="0" w:space="0" w:color="auto"/>
            <w:left w:val="none" w:sz="0" w:space="0" w:color="auto"/>
            <w:bottom w:val="none" w:sz="0" w:space="0" w:color="auto"/>
            <w:right w:val="none" w:sz="0" w:space="0" w:color="auto"/>
          </w:divBdr>
        </w:div>
        <w:div w:id="184242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yperlink" Target="https://support.mindbodyonline.com/s/article/203256873-Attendance-Analysis-report?language=en_US" TargetMode="External"/><Relationship Id="rId26"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hyperlink" Target="https://www.mindbodyonline.com/en-au/business/education/guide/pricing-and-payroll-hybrid-fitness-environment" TargetMode="External"/><Relationship Id="rId17" Type="http://schemas.openxmlformats.org/officeDocument/2006/relationships/oleObject" Target="embeddings/Microsoft_Excel_97_-_2004_Worksheet1.xls"/><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Microsoft_Excel_97_-_2004_Worksheet2.xls"/><Relationship Id="rId29" Type="http://schemas.openxmlformats.org/officeDocument/2006/relationships/hyperlink" Target="https://www.mindbodyonline.com/en-au/business/education/blog/managing-capacity-covid-19-your-fitness-business-while-protecting-reven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package" Target="embeddings/Microsoft_Excel_Worksheet1.xlsx"/><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upport.mindbodyonline.com/s/article/203257133-Sales-by-Service-report?language=en_US" TargetMode="External"/><Relationship Id="rId23" Type="http://schemas.openxmlformats.org/officeDocument/2006/relationships/image" Target="media/image7.emf"/><Relationship Id="rId28" Type="http://schemas.openxmlformats.org/officeDocument/2006/relationships/package" Target="embeddings/Microsoft_Excel_Worksheet3.xlsx"/><Relationship Id="rId10" Type="http://schemas.openxmlformats.org/officeDocument/2006/relationships/image" Target="media/image1.emf"/><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Excel_97_-_2004_Worksheet.xls"/><Relationship Id="rId22" Type="http://schemas.openxmlformats.org/officeDocument/2006/relationships/package" Target="embeddings/Microsoft_Excel_Worksheet.xlsx"/><Relationship Id="rId27" Type="http://schemas.openxmlformats.org/officeDocument/2006/relationships/image" Target="media/image9.emf"/><Relationship Id="rId30" Type="http://schemas.openxmlformats.org/officeDocument/2006/relationships/hyperlink" Target="https://partnerstore.mindbodyonline.com/productLines/1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3" ma:contentTypeDescription="Create a new document." ma:contentTypeScope="" ma:versionID="0d9a7aff959aed53026ca6e68b3e11ce">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ff4ce4a5893ec4ede7f6fb44f67d1e80"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Props1.xml><?xml version="1.0" encoding="utf-8"?>
<ds:datastoreItem xmlns:ds="http://schemas.openxmlformats.org/officeDocument/2006/customXml" ds:itemID="{6A15646C-CE38-4D40-885C-7891F0BDBB41}">
  <ds:schemaRefs>
    <ds:schemaRef ds:uri="http://schemas.microsoft.com/sharepoint/v3/contenttype/forms"/>
  </ds:schemaRefs>
</ds:datastoreItem>
</file>

<file path=customXml/itemProps2.xml><?xml version="1.0" encoding="utf-8"?>
<ds:datastoreItem xmlns:ds="http://schemas.openxmlformats.org/officeDocument/2006/customXml" ds:itemID="{86BB1F0F-D6B9-4125-A395-91751D0E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2BB63-5EF2-4D87-9984-927C8D1C7429}">
  <ds:schemaRefs>
    <ds:schemaRef ds:uri="http://schemas.microsoft.com/office/2006/metadata/properties"/>
    <ds:schemaRef ds:uri="http://schemas.microsoft.com/office/infopath/2007/PartnerControls"/>
    <ds:schemaRef ds:uri="5d5564df-1580-4a7e-ad62-838edee4da05"/>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17</cp:revision>
  <dcterms:created xsi:type="dcterms:W3CDTF">2020-12-01T18:15:00Z</dcterms:created>
  <dcterms:modified xsi:type="dcterms:W3CDTF">2021-08-09T16:35:00Z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